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6042F2">
      <w:pPr>
        <w:ind w:firstLineChars="133" w:firstLine="961"/>
        <w:rPr>
          <w:rFonts w:hint="eastAsia"/>
          <w:b/>
          <w:sz w:val="72"/>
          <w:szCs w:val="72"/>
        </w:rPr>
      </w:pPr>
      <w:bookmarkStart w:id="0" w:name="_GoBack"/>
      <w:bookmarkEnd w:id="0"/>
    </w:p>
    <w:p w:rsidR="00000000" w:rsidRDefault="006042F2">
      <w:pPr>
        <w:ind w:firstLineChars="133" w:firstLine="961"/>
        <w:rPr>
          <w:b/>
          <w:sz w:val="72"/>
          <w:szCs w:val="72"/>
        </w:rPr>
      </w:pPr>
    </w:p>
    <w:p w:rsidR="00000000" w:rsidRDefault="006042F2">
      <w:pPr>
        <w:ind w:firstLine="1446"/>
        <w:rPr>
          <w:b/>
          <w:sz w:val="72"/>
          <w:szCs w:val="72"/>
        </w:rPr>
      </w:pPr>
    </w:p>
    <w:p w:rsidR="00000000" w:rsidRDefault="006042F2">
      <w:pPr>
        <w:ind w:firstLineChars="0" w:firstLine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尔雅通识课</w:t>
      </w:r>
      <w:r>
        <w:rPr>
          <w:b/>
          <w:sz w:val="72"/>
          <w:szCs w:val="72"/>
        </w:rPr>
        <w:t>平台使用手册</w:t>
      </w:r>
    </w:p>
    <w:p w:rsidR="00000000" w:rsidRDefault="006042F2">
      <w:pPr>
        <w:ind w:firstLineChars="245" w:firstLine="1771"/>
        <w:rPr>
          <w:b/>
          <w:sz w:val="72"/>
          <w:szCs w:val="72"/>
        </w:rPr>
      </w:pPr>
    </w:p>
    <w:p w:rsidR="00000000" w:rsidRDefault="006042F2">
      <w:pPr>
        <w:ind w:firstLineChars="0" w:firstLine="0"/>
        <w:jc w:val="center"/>
        <w:rPr>
          <w:rFonts w:hint="eastAsia"/>
          <w:b/>
          <w:sz w:val="72"/>
          <w:szCs w:val="72"/>
        </w:rPr>
      </w:pPr>
      <w:r>
        <w:rPr>
          <w:rFonts w:hint="eastAsia"/>
          <w:b/>
          <w:sz w:val="72"/>
          <w:szCs w:val="72"/>
        </w:rPr>
        <w:t>学生版</w:t>
      </w:r>
    </w:p>
    <w:p w:rsidR="00000000" w:rsidRDefault="006042F2">
      <w:pPr>
        <w:ind w:firstLineChars="231" w:firstLine="1670"/>
        <w:rPr>
          <w:b/>
          <w:sz w:val="72"/>
          <w:szCs w:val="72"/>
        </w:rPr>
      </w:pPr>
    </w:p>
    <w:p w:rsidR="00000000" w:rsidRDefault="006042F2">
      <w:pPr>
        <w:ind w:firstLineChars="231" w:firstLine="1670"/>
        <w:rPr>
          <w:rFonts w:hint="eastAsia"/>
          <w:b/>
          <w:sz w:val="72"/>
          <w:szCs w:val="72"/>
        </w:rPr>
      </w:pPr>
    </w:p>
    <w:p w:rsidR="00000000" w:rsidRDefault="00BB178C">
      <w:pPr>
        <w:ind w:firstLineChars="27" w:firstLine="195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</w:rPr>
        <w:drawing>
          <wp:inline distT="0" distB="0" distL="0" distR="0">
            <wp:extent cx="1355788" cy="1906628"/>
            <wp:effectExtent l="19050" t="0" r="15875" b="627380"/>
            <wp:docPr id="1" name="图片 0" descr="u=616570240,1110293920&amp;fm=21&amp;gp=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0" descr="u=616570240,1110293920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90627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1446"/>
        <w:rPr>
          <w:b/>
          <w:sz w:val="72"/>
          <w:szCs w:val="72"/>
        </w:rPr>
      </w:pPr>
    </w:p>
    <w:p w:rsidR="00000000" w:rsidRDefault="006042F2">
      <w:pPr>
        <w:ind w:firstLineChars="55" w:firstLine="199"/>
        <w:jc w:val="center"/>
        <w:rPr>
          <w:rFonts w:ascii="宋体" w:hAnsi="宋体" w:hint="eastAsia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2017</w:t>
      </w:r>
      <w:r>
        <w:rPr>
          <w:rFonts w:ascii="宋体" w:hAnsi="宋体" w:hint="eastAsia"/>
          <w:b/>
          <w:sz w:val="36"/>
          <w:szCs w:val="36"/>
        </w:rPr>
        <w:t>年</w:t>
      </w:r>
    </w:p>
    <w:p w:rsidR="00000000" w:rsidRDefault="006042F2">
      <w:pPr>
        <w:ind w:firstLine="562"/>
        <w:rPr>
          <w:b/>
          <w:sz w:val="28"/>
          <w:szCs w:val="28"/>
        </w:rPr>
      </w:pPr>
    </w:p>
    <w:p w:rsidR="00000000" w:rsidRDefault="006042F2">
      <w:pPr>
        <w:ind w:firstLine="562"/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lastRenderedPageBreak/>
        <w:t>目录</w:t>
      </w:r>
    </w:p>
    <w:p w:rsidR="00000000" w:rsidRDefault="006042F2">
      <w:pPr>
        <w:ind w:firstLine="562"/>
        <w:jc w:val="center"/>
        <w:rPr>
          <w:rFonts w:hint="eastAsia"/>
          <w:b/>
          <w:sz w:val="28"/>
          <w:szCs w:val="28"/>
        </w:rPr>
      </w:pPr>
    </w:p>
    <w:bookmarkStart w:id="1" w:name="_目录"/>
    <w:bookmarkEnd w:id="1"/>
    <w:p w:rsidR="00000000" w:rsidRDefault="006042F2">
      <w:pPr>
        <w:pStyle w:val="10"/>
        <w:ind w:firstLine="480"/>
        <w:rPr>
          <w:rFonts w:ascii="Calibri" w:hAnsi="Calibri"/>
          <w:sz w:val="21"/>
          <w:szCs w:val="22"/>
        </w:rPr>
      </w:pPr>
      <w:r>
        <w:fldChar w:fldCharType="begin"/>
      </w:r>
      <w:r>
        <w:instrText xml:space="preserve"> TOC \o "1-2" \h \z \u </w:instrText>
      </w:r>
      <w:r>
        <w:fldChar w:fldCharType="separate"/>
      </w:r>
      <w:hyperlink w:anchor="_Toc410940805" w:history="1">
        <w:r>
          <w:rPr>
            <w:rStyle w:val="a4"/>
            <w:rFonts w:hint="eastAsia"/>
            <w:color w:val="auto"/>
          </w:rPr>
          <w:t>关于选课方式</w:t>
        </w:r>
        <w:r>
          <w:tab/>
        </w:r>
        <w:r>
          <w:fldChar w:fldCharType="begin"/>
        </w:r>
        <w:r>
          <w:instrText xml:space="preserve"> PAGEREF _Toc410940805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6042F2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06" w:history="1">
        <w:r>
          <w:rPr>
            <w:rStyle w:val="a4"/>
            <w:rFonts w:hint="eastAsia"/>
            <w:color w:val="auto"/>
          </w:rPr>
          <w:t>在教务管理系统选课同学的学习流程图</w:t>
        </w:r>
        <w:r>
          <w:tab/>
        </w:r>
        <w:r>
          <w:fldChar w:fldCharType="begin"/>
        </w:r>
        <w:r>
          <w:instrText xml:space="preserve"> PAGEREF _Toc410940806 \h </w:instrText>
        </w:r>
        <w:r>
          <w:fldChar w:fldCharType="separate"/>
        </w:r>
        <w:r>
          <w:t>2</w:t>
        </w:r>
        <w:r>
          <w:fldChar w:fldCharType="end"/>
        </w:r>
      </w:hyperlink>
    </w:p>
    <w:p w:rsidR="00000000" w:rsidRDefault="006042F2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07" w:history="1">
        <w:r>
          <w:rPr>
            <w:rStyle w:val="a4"/>
            <w:rFonts w:hint="eastAsia"/>
            <w:color w:val="auto"/>
          </w:rPr>
          <w:t>在尔雅平台选课同学的</w:t>
        </w:r>
        <w:r>
          <w:rPr>
            <w:rStyle w:val="a4"/>
            <w:rFonts w:hint="eastAsia"/>
            <w:color w:val="auto"/>
          </w:rPr>
          <w:t>学习流程图</w:t>
        </w:r>
        <w:r>
          <w:tab/>
        </w:r>
        <w:r>
          <w:fldChar w:fldCharType="begin"/>
        </w:r>
        <w:r>
          <w:instrText xml:space="preserve"> PAGEREF _Toc410940807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0000" w:rsidRDefault="006042F2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08" w:history="1">
        <w:r>
          <w:rPr>
            <w:rStyle w:val="a4"/>
            <w:rFonts w:hint="eastAsia"/>
            <w:color w:val="auto"/>
          </w:rPr>
          <w:t>完成学习所需的基本操作</w:t>
        </w:r>
        <w:r>
          <w:tab/>
        </w:r>
        <w:r>
          <w:fldChar w:fldCharType="begin"/>
        </w:r>
        <w:r>
          <w:instrText xml:space="preserve"> PAGEREF _Toc410940808 \h </w:instrText>
        </w:r>
        <w:r>
          <w:fldChar w:fldCharType="separate"/>
        </w:r>
        <w:r>
          <w:t>4</w:t>
        </w:r>
        <w:r>
          <w:fldChar w:fldCharType="end"/>
        </w:r>
      </w:hyperlink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09" w:history="1">
        <w:r>
          <w:rPr>
            <w:rStyle w:val="a4"/>
            <w:rFonts w:hint="eastAsia"/>
            <w:color w:val="auto"/>
            <w:lang w:val="en-US" w:eastAsia="zh-CN"/>
          </w:rPr>
          <w:t>如何登录系统</w:t>
        </w:r>
        <w:r>
          <w:rPr>
            <w:lang w:val="en-US" w:eastAsia="zh-CN"/>
          </w:rPr>
          <w:tab/>
        </w:r>
        <w:r>
          <w:rPr>
            <w:rFonts w:hint="eastAsia"/>
          </w:rPr>
          <w:t>5</w:t>
        </w:r>
      </w:hyperlink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0" w:history="1">
        <w:r>
          <w:rPr>
            <w:rStyle w:val="a4"/>
            <w:rFonts w:hint="eastAsia"/>
            <w:color w:val="auto"/>
            <w:lang w:val="en-US" w:eastAsia="zh-CN"/>
          </w:rPr>
          <w:t>如何找回密码</w:t>
        </w:r>
        <w:r>
          <w:rPr>
            <w:lang w:val="en-US" w:eastAsia="zh-CN"/>
          </w:rPr>
          <w:tab/>
        </w:r>
        <w:r>
          <w:rPr>
            <w:rFonts w:hint="eastAsia"/>
          </w:rPr>
          <w:t>6</w:t>
        </w:r>
      </w:hyperlink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1" w:history="1">
        <w:r>
          <w:rPr>
            <w:rStyle w:val="a4"/>
            <w:rFonts w:hint="eastAsia"/>
            <w:color w:val="auto"/>
            <w:lang w:val="en-US" w:eastAsia="zh-CN"/>
          </w:rPr>
          <w:t>如何修改个人资料和登录密码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</w:instrText>
        </w:r>
        <w:r>
          <w:rPr>
            <w:lang w:val="en-US" w:eastAsia="zh-CN"/>
          </w:rPr>
          <w:instrText xml:space="preserve">oc410940811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7</w:t>
        </w:r>
        <w:r>
          <w:rPr>
            <w:lang w:val="en-US" w:eastAsia="zh-CN"/>
          </w:rPr>
          <w:fldChar w:fldCharType="end"/>
        </w:r>
      </w:hyperlink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2" w:history="1">
        <w:r>
          <w:rPr>
            <w:rStyle w:val="a4"/>
            <w:rFonts w:hint="eastAsia"/>
            <w:color w:val="auto"/>
            <w:lang w:val="en-US" w:eastAsia="zh-CN"/>
          </w:rPr>
          <w:t>如何添加课程</w:t>
        </w:r>
        <w:r>
          <w:rPr>
            <w:lang w:val="en-US" w:eastAsia="zh-CN"/>
          </w:rPr>
          <w:tab/>
        </w:r>
        <w:r>
          <w:rPr>
            <w:rFonts w:hint="eastAsia"/>
          </w:rPr>
          <w:t>7</w:t>
        </w:r>
      </w:hyperlink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3" w:history="1">
        <w:r>
          <w:rPr>
            <w:rStyle w:val="a4"/>
            <w:rFonts w:hint="eastAsia"/>
            <w:color w:val="auto"/>
            <w:lang w:val="en-US" w:eastAsia="zh-CN"/>
          </w:rPr>
          <w:t>如何查看课程考核标准</w:t>
        </w:r>
        <w:r>
          <w:rPr>
            <w:lang w:val="en-US" w:eastAsia="zh-CN"/>
          </w:rPr>
          <w:tab/>
        </w:r>
        <w:r>
          <w:rPr>
            <w:rFonts w:hint="eastAsia"/>
          </w:rPr>
          <w:t>9</w:t>
        </w:r>
      </w:hyperlink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4" w:history="1">
        <w:r>
          <w:rPr>
            <w:rStyle w:val="a4"/>
            <w:rFonts w:hint="eastAsia"/>
            <w:color w:val="auto"/>
            <w:lang w:val="en-US" w:eastAsia="zh-CN"/>
          </w:rPr>
          <w:t>如何查看任务点和任务点完成情况</w:t>
        </w:r>
        <w:r>
          <w:rPr>
            <w:lang w:val="en-US" w:eastAsia="zh-CN"/>
          </w:rPr>
          <w:tab/>
        </w:r>
        <w:r>
          <w:rPr>
            <w:rFonts w:hint="eastAsia"/>
          </w:rPr>
          <w:t>1</w:t>
        </w:r>
      </w:hyperlink>
      <w:r>
        <w:rPr>
          <w:rStyle w:val="a4"/>
          <w:rFonts w:hint="eastAsia"/>
          <w:color w:val="auto"/>
        </w:rPr>
        <w:t>0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5" w:history="1">
        <w:r>
          <w:rPr>
            <w:rStyle w:val="a4"/>
            <w:rFonts w:hint="eastAsia"/>
            <w:color w:val="auto"/>
            <w:lang w:val="en-US" w:eastAsia="zh-CN"/>
          </w:rPr>
          <w:t>如何继续学习</w:t>
        </w:r>
        <w:r>
          <w:rPr>
            <w:lang w:val="en-US" w:eastAsia="zh-CN"/>
          </w:rPr>
          <w:tab/>
        </w:r>
        <w:r>
          <w:rPr>
            <w:rFonts w:hint="eastAsia"/>
          </w:rPr>
          <w:t>1</w:t>
        </w:r>
      </w:hyperlink>
      <w:r>
        <w:rPr>
          <w:rStyle w:val="a4"/>
          <w:rFonts w:hint="eastAsia"/>
          <w:color w:val="auto"/>
        </w:rPr>
        <w:t>1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6" w:history="1">
        <w:r>
          <w:rPr>
            <w:rStyle w:val="a4"/>
            <w:rFonts w:hint="eastAsia"/>
            <w:color w:val="auto"/>
            <w:lang w:val="en-US" w:eastAsia="zh-CN"/>
          </w:rPr>
          <w:t>如何查看课程学习进度</w:t>
        </w:r>
        <w:r>
          <w:rPr>
            <w:lang w:val="en-US" w:eastAsia="zh-CN"/>
          </w:rPr>
          <w:tab/>
        </w:r>
        <w:r>
          <w:rPr>
            <w:rFonts w:hint="eastAsia"/>
          </w:rPr>
          <w:t>1</w:t>
        </w:r>
      </w:hyperlink>
      <w:r>
        <w:rPr>
          <w:rStyle w:val="a4"/>
          <w:rFonts w:hint="eastAsia"/>
          <w:color w:val="auto"/>
        </w:rPr>
        <w:t>2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7" w:history="1">
        <w:r>
          <w:rPr>
            <w:rStyle w:val="a4"/>
            <w:rFonts w:hint="eastAsia"/>
            <w:color w:val="auto"/>
            <w:lang w:val="en-US" w:eastAsia="zh-CN"/>
          </w:rPr>
          <w:t>如何完成</w:t>
        </w:r>
        <w:r>
          <w:rPr>
            <w:rStyle w:val="a4"/>
            <w:rFonts w:hint="eastAsia"/>
            <w:color w:val="auto"/>
            <w:lang w:val="en-US"/>
          </w:rPr>
          <w:t>章节测验</w:t>
        </w:r>
        <w:r>
          <w:rPr>
            <w:lang w:val="en-US" w:eastAsia="zh-CN"/>
          </w:rPr>
          <w:tab/>
        </w:r>
        <w:r>
          <w:rPr>
            <w:rFonts w:hint="eastAsia"/>
          </w:rPr>
          <w:t>1</w:t>
        </w:r>
      </w:hyperlink>
      <w:r>
        <w:rPr>
          <w:rStyle w:val="a4"/>
          <w:rFonts w:hint="eastAsia"/>
          <w:color w:val="auto"/>
        </w:rPr>
        <w:t>3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8" w:history="1">
        <w:r>
          <w:rPr>
            <w:rStyle w:val="a4"/>
            <w:rFonts w:hint="eastAsia"/>
            <w:color w:val="auto"/>
            <w:lang w:val="en-US" w:eastAsia="zh-CN"/>
          </w:rPr>
          <w:t>如何进行考试</w:t>
        </w:r>
        <w:r>
          <w:rPr>
            <w:lang w:val="en-US" w:eastAsia="zh-CN"/>
          </w:rPr>
          <w:tab/>
        </w:r>
        <w:r>
          <w:rPr>
            <w:rFonts w:hint="eastAsia"/>
          </w:rPr>
          <w:t>1</w:t>
        </w:r>
      </w:hyperlink>
      <w:r>
        <w:rPr>
          <w:rStyle w:val="a4"/>
          <w:rFonts w:hint="eastAsia"/>
          <w:color w:val="auto"/>
        </w:rPr>
        <w:t>6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19" w:history="1">
        <w:r>
          <w:rPr>
            <w:rStyle w:val="a4"/>
            <w:rFonts w:hint="eastAsia"/>
            <w:color w:val="auto"/>
            <w:lang w:val="en-US" w:eastAsia="zh-CN"/>
          </w:rPr>
          <w:t>如何进行讨论</w:t>
        </w:r>
        <w:r>
          <w:rPr>
            <w:lang w:val="en-US" w:eastAsia="zh-CN"/>
          </w:rPr>
          <w:tab/>
        </w:r>
        <w:r>
          <w:rPr>
            <w:rFonts w:hint="eastAsia"/>
          </w:rPr>
          <w:t>1</w:t>
        </w:r>
      </w:hyperlink>
      <w:r>
        <w:rPr>
          <w:rStyle w:val="a4"/>
          <w:rFonts w:hint="eastAsia"/>
          <w:color w:val="auto"/>
        </w:rPr>
        <w:t>7</w:t>
      </w:r>
    </w:p>
    <w:p w:rsidR="00000000" w:rsidRDefault="006042F2">
      <w:pPr>
        <w:pStyle w:val="10"/>
        <w:ind w:firstLine="480"/>
        <w:rPr>
          <w:rFonts w:ascii="Calibri" w:hAnsi="Calibri"/>
          <w:sz w:val="21"/>
          <w:szCs w:val="22"/>
        </w:rPr>
      </w:pPr>
      <w:hyperlink w:anchor="_Toc410940820" w:history="1">
        <w:r>
          <w:rPr>
            <w:rStyle w:val="a4"/>
            <w:rFonts w:hint="eastAsia"/>
            <w:color w:val="auto"/>
          </w:rPr>
          <w:t>其他辅助功能</w:t>
        </w:r>
        <w:r>
          <w:tab/>
        </w:r>
        <w:r>
          <w:rPr>
            <w:rFonts w:hint="eastAsia"/>
            <w:lang w:val="en-US" w:eastAsia="zh-CN"/>
          </w:rPr>
          <w:t>1</w:t>
        </w:r>
      </w:hyperlink>
      <w:r>
        <w:rPr>
          <w:rStyle w:val="a4"/>
          <w:rFonts w:hint="eastAsia"/>
          <w:color w:val="auto"/>
          <w:lang w:val="en-US" w:eastAsia="zh-CN"/>
        </w:rPr>
        <w:t>8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21" w:history="1">
        <w:r>
          <w:rPr>
            <w:rStyle w:val="a4"/>
            <w:rFonts w:hint="eastAsia"/>
            <w:color w:val="auto"/>
            <w:lang w:val="en-US" w:eastAsia="zh-CN"/>
          </w:rPr>
          <w:t>如何查看学习统计</w:t>
        </w:r>
        <w:r>
          <w:rPr>
            <w:lang w:val="en-US" w:eastAsia="zh-CN"/>
          </w:rPr>
          <w:tab/>
        </w:r>
        <w:r>
          <w:rPr>
            <w:rFonts w:hint="eastAsia"/>
          </w:rPr>
          <w:t>1</w:t>
        </w:r>
      </w:hyperlink>
      <w:r>
        <w:rPr>
          <w:rStyle w:val="a4"/>
          <w:rFonts w:hint="eastAsia"/>
          <w:color w:val="auto"/>
        </w:rPr>
        <w:t>9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22" w:history="1">
        <w:r>
          <w:rPr>
            <w:rStyle w:val="a4"/>
            <w:rFonts w:hint="eastAsia"/>
            <w:color w:val="auto"/>
            <w:lang w:val="en-US" w:eastAsia="zh-CN"/>
          </w:rPr>
          <w:t>如何观看课程资料</w:t>
        </w:r>
        <w:r>
          <w:rPr>
            <w:lang w:val="en-US" w:eastAsia="zh-CN"/>
          </w:rPr>
          <w:tab/>
        </w:r>
        <w:r>
          <w:rPr>
            <w:rFonts w:hint="eastAsia"/>
          </w:rPr>
          <w:t>2</w:t>
        </w:r>
      </w:hyperlink>
      <w:r>
        <w:rPr>
          <w:rStyle w:val="a4"/>
          <w:rFonts w:hint="eastAsia"/>
          <w:color w:val="auto"/>
        </w:rPr>
        <w:t>0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23" w:history="1">
        <w:r>
          <w:rPr>
            <w:rStyle w:val="a4"/>
            <w:rFonts w:hint="eastAsia"/>
            <w:color w:val="auto"/>
            <w:lang w:val="en-US" w:eastAsia="zh-CN"/>
          </w:rPr>
          <w:t>如何对课程进行评价和查看评价</w:t>
        </w:r>
        <w:r>
          <w:rPr>
            <w:lang w:val="en-US" w:eastAsia="zh-CN"/>
          </w:rPr>
          <w:tab/>
        </w:r>
        <w:r>
          <w:rPr>
            <w:rFonts w:hint="eastAsia"/>
          </w:rPr>
          <w:t>2</w:t>
        </w:r>
      </w:hyperlink>
      <w:r>
        <w:rPr>
          <w:rStyle w:val="a4"/>
          <w:rFonts w:hint="eastAsia"/>
          <w:color w:val="auto"/>
        </w:rPr>
        <w:t>1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24" w:history="1">
        <w:r>
          <w:rPr>
            <w:rStyle w:val="a4"/>
            <w:rFonts w:hint="eastAsia"/>
            <w:color w:val="auto"/>
            <w:lang w:val="en-US" w:eastAsia="zh-CN"/>
          </w:rPr>
          <w:t>如何添加和管理应用</w:t>
        </w:r>
        <w:r>
          <w:rPr>
            <w:lang w:val="en-US" w:eastAsia="zh-CN"/>
          </w:rPr>
          <w:tab/>
        </w:r>
        <w:r>
          <w:rPr>
            <w:rFonts w:hint="eastAsia"/>
          </w:rPr>
          <w:t>2</w:t>
        </w:r>
      </w:hyperlink>
      <w:r>
        <w:rPr>
          <w:rStyle w:val="a4"/>
          <w:rFonts w:hint="eastAsia"/>
          <w:color w:val="auto"/>
        </w:rPr>
        <w:t>3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25" w:history="1">
        <w:r>
          <w:rPr>
            <w:rStyle w:val="a4"/>
            <w:rFonts w:hint="eastAsia"/>
            <w:color w:val="auto"/>
            <w:lang w:val="en-US" w:eastAsia="zh-CN"/>
          </w:rPr>
          <w:t>部分应用使用说明</w:t>
        </w:r>
        <w:r>
          <w:rPr>
            <w:lang w:val="en-US" w:eastAsia="zh-CN"/>
          </w:rPr>
          <w:tab/>
        </w:r>
        <w:r>
          <w:rPr>
            <w:lang w:val="en-US" w:eastAsia="zh-CN"/>
          </w:rPr>
          <w:fldChar w:fldCharType="begin"/>
        </w:r>
        <w:r>
          <w:rPr>
            <w:lang w:val="en-US" w:eastAsia="zh-CN"/>
          </w:rPr>
          <w:instrText xml:space="preserve"> PAGEREF _Toc410940825 \h </w:instrText>
        </w:r>
        <w:r>
          <w:rPr>
            <w:lang w:val="en-US" w:eastAsia="zh-CN"/>
          </w:rPr>
          <w:fldChar w:fldCharType="separate"/>
        </w:r>
        <w:r>
          <w:rPr>
            <w:lang w:val="en-US" w:eastAsia="zh-CN"/>
          </w:rPr>
          <w:t>30</w:t>
        </w:r>
        <w:r>
          <w:rPr>
            <w:lang w:val="en-US" w:eastAsia="zh-CN"/>
          </w:rPr>
          <w:fldChar w:fldCharType="end"/>
        </w:r>
      </w:hyperlink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26" w:history="1">
        <w:r>
          <w:rPr>
            <w:rStyle w:val="a4"/>
            <w:rFonts w:hint="eastAsia"/>
            <w:color w:val="auto"/>
            <w:lang w:val="en-US" w:eastAsia="zh-CN"/>
          </w:rPr>
          <w:t>如何退出班级</w:t>
        </w:r>
        <w:r>
          <w:rPr>
            <w:lang w:val="en-US" w:eastAsia="zh-CN"/>
          </w:rPr>
          <w:tab/>
        </w:r>
        <w:r>
          <w:rPr>
            <w:rFonts w:hint="eastAsia"/>
          </w:rPr>
          <w:t>3</w:t>
        </w:r>
      </w:hyperlink>
      <w:r>
        <w:rPr>
          <w:rStyle w:val="a4"/>
          <w:rFonts w:hint="eastAsia"/>
          <w:color w:val="auto"/>
        </w:rPr>
        <w:t>1</w:t>
      </w:r>
    </w:p>
    <w:p w:rsidR="00000000" w:rsidRDefault="006042F2">
      <w:pPr>
        <w:pStyle w:val="20"/>
        <w:tabs>
          <w:tab w:val="right" w:leader="dot" w:pos="8296"/>
        </w:tabs>
        <w:ind w:left="480" w:firstLine="480"/>
        <w:rPr>
          <w:sz w:val="21"/>
          <w:lang w:val="en-US" w:eastAsia="zh-CN"/>
        </w:rPr>
      </w:pPr>
      <w:hyperlink w:anchor="_Toc410940827" w:history="1">
        <w:r>
          <w:rPr>
            <w:rStyle w:val="a4"/>
            <w:rFonts w:hint="eastAsia"/>
            <w:color w:val="auto"/>
            <w:lang w:val="en-US" w:eastAsia="zh-CN"/>
          </w:rPr>
          <w:t>如何退出系统</w:t>
        </w:r>
        <w:r>
          <w:rPr>
            <w:lang w:val="en-US" w:eastAsia="zh-CN"/>
          </w:rPr>
          <w:tab/>
        </w:r>
        <w:r>
          <w:rPr>
            <w:rFonts w:hint="eastAsia"/>
          </w:rPr>
          <w:t>3</w:t>
        </w:r>
      </w:hyperlink>
      <w:r>
        <w:rPr>
          <w:rStyle w:val="a4"/>
          <w:rFonts w:hint="eastAsia"/>
          <w:color w:val="auto"/>
        </w:rPr>
        <w:t>2</w:t>
      </w:r>
    </w:p>
    <w:p w:rsidR="00000000" w:rsidRDefault="006042F2">
      <w:pPr>
        <w:ind w:firstLine="480"/>
      </w:pPr>
      <w:r>
        <w:rPr>
          <w:rFonts w:ascii="宋体" w:hAnsi="宋体"/>
        </w:rPr>
        <w:fldChar w:fldCharType="end"/>
      </w:r>
    </w:p>
    <w:p w:rsidR="00000000" w:rsidRDefault="006042F2">
      <w:pPr>
        <w:pStyle w:val="1"/>
        <w:ind w:firstLine="562"/>
        <w:rPr>
          <w:szCs w:val="28"/>
        </w:rPr>
      </w:pPr>
      <w:bookmarkStart w:id="2" w:name="_Toc410940805"/>
      <w:bookmarkStart w:id="3" w:name="_Toc407268661"/>
      <w:bookmarkStart w:id="4" w:name="_Toc407268678"/>
      <w:bookmarkStart w:id="5" w:name="_Toc407268726"/>
      <w:r>
        <w:rPr>
          <w:rFonts w:hint="eastAsia"/>
          <w:szCs w:val="28"/>
        </w:rPr>
        <w:lastRenderedPageBreak/>
        <w:t>关于</w:t>
      </w:r>
      <w:r>
        <w:rPr>
          <w:szCs w:val="28"/>
        </w:rPr>
        <w:t>选课方式</w:t>
      </w:r>
      <w:bookmarkEnd w:id="2"/>
    </w:p>
    <w:p w:rsidR="00000000" w:rsidRDefault="006042F2">
      <w:pPr>
        <w:ind w:firstLine="480"/>
      </w:pPr>
      <w:r>
        <w:rPr>
          <w:rFonts w:hint="eastAsia"/>
        </w:rPr>
        <w:t>根据选课平台</w:t>
      </w:r>
      <w:r>
        <w:t>的不同，</w:t>
      </w:r>
      <w:r>
        <w:rPr>
          <w:rFonts w:hint="eastAsia"/>
        </w:rPr>
        <w:t>同学们将</w:t>
      </w:r>
      <w:r>
        <w:t>被分为</w:t>
      </w:r>
      <w:r>
        <w:rPr>
          <w:rFonts w:hint="eastAsia"/>
        </w:rPr>
        <w:t>教务管理</w:t>
      </w:r>
      <w:r>
        <w:t>系统选课和尔雅平台自主选课</w:t>
      </w:r>
      <w:r>
        <w:rPr>
          <w:rFonts w:hint="eastAsia"/>
        </w:rPr>
        <w:t>两种类型</w:t>
      </w:r>
      <w:r>
        <w:t>。</w:t>
      </w:r>
    </w:p>
    <w:p w:rsidR="00000000" w:rsidRDefault="006042F2">
      <w:pPr>
        <w:ind w:firstLine="480"/>
      </w:pPr>
      <w:r>
        <w:t>教务</w:t>
      </w:r>
      <w:r>
        <w:rPr>
          <w:rFonts w:hint="eastAsia"/>
        </w:rPr>
        <w:t>管理</w:t>
      </w:r>
      <w:r>
        <w:t>系统</w:t>
      </w:r>
      <w:r>
        <w:rPr>
          <w:rFonts w:hint="eastAsia"/>
        </w:rPr>
        <w:t>选课是指：根据</w:t>
      </w:r>
      <w:r>
        <w:t>学校</w:t>
      </w:r>
      <w:r>
        <w:rPr>
          <w:rFonts w:hint="eastAsia"/>
        </w:rPr>
        <w:t>具体</w:t>
      </w:r>
      <w:r>
        <w:t>通知，在</w:t>
      </w:r>
      <w:r>
        <w:rPr>
          <w:rFonts w:hint="eastAsia"/>
        </w:rPr>
        <w:t>本校</w:t>
      </w:r>
      <w:r>
        <w:t>教务管理系统进行选课，</w:t>
      </w:r>
      <w:r>
        <w:rPr>
          <w:rFonts w:hint="eastAsia"/>
        </w:rPr>
        <w:t>选课完等</w:t>
      </w:r>
      <w:r>
        <w:t>待老师</w:t>
      </w:r>
      <w:r>
        <w:rPr>
          <w:rFonts w:hint="eastAsia"/>
        </w:rPr>
        <w:t>将</w:t>
      </w:r>
      <w:r>
        <w:t>同学们的</w:t>
      </w:r>
      <w:r>
        <w:rPr>
          <w:rFonts w:hint="eastAsia"/>
        </w:rPr>
        <w:t>信息</w:t>
      </w:r>
      <w:r>
        <w:t>导入</w:t>
      </w:r>
      <w:r>
        <w:rPr>
          <w:rFonts w:hint="eastAsia"/>
        </w:rPr>
        <w:t>尔雅</w:t>
      </w:r>
      <w:r>
        <w:t>平台后，即可登录</w:t>
      </w:r>
      <w:r>
        <w:rPr>
          <w:rFonts w:hint="eastAsia"/>
        </w:rPr>
        <w:t>尔雅</w:t>
      </w:r>
      <w:r>
        <w:t>平台</w:t>
      </w:r>
      <w:r>
        <w:rPr>
          <w:rFonts w:hint="eastAsia"/>
        </w:rPr>
        <w:t>进行</w:t>
      </w:r>
      <w:r>
        <w:t>学习。</w:t>
      </w:r>
      <w:r>
        <w:rPr>
          <w:rFonts w:hint="eastAsia"/>
        </w:rPr>
        <w:t>尔雅</w:t>
      </w:r>
      <w:r>
        <w:t>平台自主选课是指：</w:t>
      </w:r>
      <w:r>
        <w:rPr>
          <w:rFonts w:hint="eastAsia"/>
        </w:rPr>
        <w:t>根据</w:t>
      </w:r>
      <w:r>
        <w:t>学校具体通知，按照学校</w:t>
      </w:r>
      <w:r>
        <w:rPr>
          <w:rFonts w:hint="eastAsia"/>
        </w:rPr>
        <w:t>选课</w:t>
      </w:r>
      <w:r>
        <w:t>要求，在尔雅</w:t>
      </w:r>
      <w:r>
        <w:rPr>
          <w:rFonts w:hint="eastAsia"/>
        </w:rPr>
        <w:t>平台进行登录，并自主</w:t>
      </w:r>
      <w:r>
        <w:t>选择所要学习的</w:t>
      </w:r>
      <w:r>
        <w:rPr>
          <w:rFonts w:hint="eastAsia"/>
        </w:rPr>
        <w:t>课程，</w:t>
      </w:r>
      <w:r>
        <w:t>即可开始学习。</w:t>
      </w:r>
      <w:r>
        <w:rPr>
          <w:rFonts w:hint="eastAsia"/>
        </w:rPr>
        <w:t>教务管理</w:t>
      </w:r>
      <w:r>
        <w:t>系统选课和尔雅平台</w:t>
      </w:r>
      <w:r>
        <w:rPr>
          <w:rFonts w:hint="eastAsia"/>
        </w:rPr>
        <w:t>自主</w:t>
      </w:r>
      <w:r>
        <w:t>选课</w:t>
      </w:r>
      <w:r>
        <w:rPr>
          <w:rFonts w:hint="eastAsia"/>
        </w:rPr>
        <w:t>的</w:t>
      </w:r>
      <w:r>
        <w:t>差别主要是课程的获取方式</w:t>
      </w:r>
      <w:r>
        <w:rPr>
          <w:rFonts w:hint="eastAsia"/>
        </w:rPr>
        <w:t>，学习</w:t>
      </w:r>
      <w:r>
        <w:t>过程</w:t>
      </w:r>
      <w:r>
        <w:rPr>
          <w:rFonts w:hint="eastAsia"/>
        </w:rPr>
        <w:t>都是相同</w:t>
      </w:r>
      <w:r>
        <w:t>的。</w:t>
      </w:r>
    </w:p>
    <w:p w:rsidR="00000000" w:rsidRDefault="00BB178C">
      <w:pPr>
        <w:ind w:firstLineChars="0" w:firstLine="0"/>
        <w:jc w:val="left"/>
      </w:pPr>
      <w:r>
        <w:rPr>
          <w:noProof/>
        </w:rPr>
        <w:drawing>
          <wp:inline distT="0" distB="0" distL="0" distR="0">
            <wp:extent cx="5263515" cy="1852930"/>
            <wp:effectExtent l="0" t="0" r="0" b="0"/>
            <wp:docPr id="2" name="图片 2" descr="2-3 选课方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-3 选课方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5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1"/>
        <w:ind w:firstLine="562"/>
      </w:pPr>
      <w:bookmarkStart w:id="6" w:name="_Toc410940806"/>
      <w:r>
        <w:rPr>
          <w:rFonts w:hint="eastAsia"/>
        </w:rPr>
        <w:t>在教务管理</w:t>
      </w:r>
      <w:r>
        <w:t>系统</w:t>
      </w:r>
      <w:r>
        <w:rPr>
          <w:rFonts w:hint="eastAsia"/>
        </w:rPr>
        <w:t>选课</w:t>
      </w:r>
      <w:r>
        <w:t>同学的学习流程</w:t>
      </w:r>
      <w:bookmarkEnd w:id="3"/>
      <w:bookmarkEnd w:id="4"/>
      <w:bookmarkEnd w:id="5"/>
      <w:r>
        <w:rPr>
          <w:rFonts w:hint="eastAsia"/>
        </w:rPr>
        <w:t>图</w:t>
      </w:r>
      <w:bookmarkEnd w:id="6"/>
    </w:p>
    <w:p w:rsidR="00000000" w:rsidRDefault="00BB178C">
      <w:pPr>
        <w:ind w:firstLineChars="0" w:firstLine="0"/>
      </w:pPr>
      <w:r>
        <w:rPr>
          <w:noProof/>
        </w:rPr>
        <w:drawing>
          <wp:inline distT="0" distB="0" distL="0" distR="0">
            <wp:extent cx="5271770" cy="2576195"/>
            <wp:effectExtent l="0" t="0" r="5080" b="0"/>
            <wp:docPr id="3" name="图片 84" descr="2-4 教务系统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4" descr="2-4 教务系统流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7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Chars="0" w:firstLine="0"/>
        <w:rPr>
          <w:rFonts w:hint="eastAsia"/>
        </w:rPr>
      </w:pPr>
    </w:p>
    <w:p w:rsidR="00000000" w:rsidRDefault="006042F2">
      <w:pPr>
        <w:ind w:firstLine="480"/>
      </w:pPr>
      <w:r>
        <w:rPr>
          <w:rFonts w:hint="eastAsia"/>
        </w:rPr>
        <w:lastRenderedPageBreak/>
        <w:t>【选课</w:t>
      </w:r>
      <w:r>
        <w:t>】</w:t>
      </w:r>
    </w:p>
    <w:p w:rsidR="00000000" w:rsidRDefault="006042F2">
      <w:pPr>
        <w:ind w:firstLine="480"/>
      </w:pPr>
      <w:r>
        <w:rPr>
          <w:rFonts w:hint="eastAsia"/>
        </w:rPr>
        <w:t>根据学校通知</w:t>
      </w:r>
      <w:r>
        <w:t>，</w:t>
      </w:r>
      <w:r>
        <w:rPr>
          <w:rFonts w:hint="eastAsia"/>
        </w:rPr>
        <w:t>按照具体选课要求</w:t>
      </w:r>
      <w:r>
        <w:t>，在本校教务管理系统进行选课。</w:t>
      </w:r>
    </w:p>
    <w:p w:rsidR="00000000" w:rsidRDefault="006042F2">
      <w:pPr>
        <w:ind w:firstLine="480"/>
        <w:rPr>
          <w:rFonts w:hint="eastAsia"/>
        </w:rPr>
      </w:pPr>
      <w:r>
        <w:rPr>
          <w:rFonts w:hint="eastAsia"/>
        </w:rPr>
        <w:t>【开始</w:t>
      </w:r>
      <w:r>
        <w:t>学习】</w:t>
      </w:r>
      <w:r>
        <w:rPr>
          <w:rFonts w:hint="eastAsia"/>
        </w:rPr>
        <w:t>本校教师</w:t>
      </w:r>
      <w:r>
        <w:t>将</w:t>
      </w:r>
      <w:r>
        <w:rPr>
          <w:rFonts w:hint="eastAsia"/>
        </w:rPr>
        <w:t>学生</w:t>
      </w:r>
      <w:r>
        <w:t>选课信息导入到尔雅</w:t>
      </w:r>
      <w:r>
        <w:rPr>
          <w:rFonts w:hint="eastAsia"/>
        </w:rPr>
        <w:t>通识课</w:t>
      </w:r>
      <w:r>
        <w:t>平台后，</w:t>
      </w:r>
      <w:r>
        <w:rPr>
          <w:rFonts w:hint="eastAsia"/>
        </w:rPr>
        <w:t>学生</w:t>
      </w:r>
      <w:r>
        <w:t>即可开始学习。</w:t>
      </w:r>
    </w:p>
    <w:p w:rsidR="00000000" w:rsidRDefault="006042F2">
      <w:pPr>
        <w:ind w:firstLine="480"/>
      </w:pPr>
      <w:r>
        <w:rPr>
          <w:rFonts w:hint="eastAsia"/>
        </w:rPr>
        <w:t>【选择站点</w:t>
      </w:r>
      <w:r>
        <w:t>】</w:t>
      </w:r>
    </w:p>
    <w:p w:rsidR="00000000" w:rsidRDefault="006042F2">
      <w:pPr>
        <w:ind w:firstLine="480"/>
        <w:jc w:val="left"/>
        <w:rPr>
          <w:rFonts w:hint="eastAsia"/>
        </w:rPr>
      </w:pPr>
      <w:r>
        <w:rPr>
          <w:rFonts w:hint="eastAsia"/>
        </w:rPr>
        <w:t>打开</w:t>
      </w:r>
      <w:r>
        <w:t>浏览器，在网址栏中输入学校指定网址</w:t>
      </w:r>
      <w:r>
        <w:rPr>
          <w:rFonts w:hint="eastAsia"/>
        </w:rPr>
        <w:t>，</w:t>
      </w:r>
      <w:r>
        <w:t>或</w:t>
      </w:r>
      <w:r>
        <w:rPr>
          <w:rFonts w:hint="eastAsia"/>
        </w:rPr>
        <w:t>者输入</w:t>
      </w:r>
      <w:r>
        <w:rPr>
          <w:rFonts w:hint="eastAsia"/>
        </w:rPr>
        <w:t>e</w:t>
      </w:r>
      <w:r>
        <w:t>rya.mooc.chaoxing.com</w:t>
      </w:r>
      <w:r>
        <w:rPr>
          <w:rFonts w:hint="eastAsia"/>
        </w:rPr>
        <w:t>，点击登录</w:t>
      </w:r>
      <w:r>
        <w:t>后按照提示</w:t>
      </w:r>
      <w:r>
        <w:rPr>
          <w:rFonts w:hint="eastAsia"/>
        </w:rPr>
        <w:t>进行</w:t>
      </w:r>
      <w:r>
        <w:t>学校的选择</w:t>
      </w:r>
      <w:r>
        <w:rPr>
          <w:rFonts w:hint="eastAsia"/>
        </w:rPr>
        <w:t>，</w:t>
      </w:r>
      <w:r>
        <w:t>进入到本校</w:t>
      </w:r>
      <w:r>
        <w:rPr>
          <w:rFonts w:hint="eastAsia"/>
        </w:rPr>
        <w:t>站点</w:t>
      </w:r>
      <w:r>
        <w:t>的登录界面</w:t>
      </w:r>
      <w:r>
        <w:rPr>
          <w:rFonts w:hint="eastAsia"/>
        </w:rPr>
        <w:t>。</w:t>
      </w:r>
    </w:p>
    <w:p w:rsidR="00000000" w:rsidRDefault="006042F2">
      <w:pPr>
        <w:ind w:firstLine="480"/>
      </w:pPr>
      <w:r>
        <w:rPr>
          <w:rFonts w:hint="eastAsia"/>
        </w:rPr>
        <w:t>【登录</w:t>
      </w:r>
      <w:r>
        <w:t>】</w:t>
      </w:r>
    </w:p>
    <w:p w:rsidR="00000000" w:rsidRDefault="006042F2">
      <w:pPr>
        <w:ind w:firstLine="480"/>
      </w:pPr>
      <w:r>
        <w:t>按照系统提示，</w:t>
      </w:r>
      <w:r>
        <w:rPr>
          <w:rFonts w:hint="eastAsia"/>
        </w:rPr>
        <w:t>输入</w:t>
      </w:r>
      <w:r>
        <w:t>账号</w:t>
      </w:r>
      <w:r>
        <w:rPr>
          <w:rFonts w:hint="eastAsia"/>
        </w:rPr>
        <w:t>、</w:t>
      </w:r>
      <w:r>
        <w:t>密码</w:t>
      </w:r>
      <w:r>
        <w:rPr>
          <w:rFonts w:hint="eastAsia"/>
        </w:rPr>
        <w:t>进行</w:t>
      </w:r>
      <w:r>
        <w:t>登录，不</w:t>
      </w:r>
      <w:r>
        <w:rPr>
          <w:rFonts w:hint="eastAsia"/>
        </w:rPr>
        <w:t>登录</w:t>
      </w:r>
      <w:r>
        <w:t>状态下</w:t>
      </w:r>
      <w:r>
        <w:rPr>
          <w:rFonts w:hint="eastAsia"/>
        </w:rPr>
        <w:t>只是试看课程，</w:t>
      </w:r>
      <w:r>
        <w:t>观看的课程不计入学习统计中，</w:t>
      </w:r>
      <w:r>
        <w:rPr>
          <w:rFonts w:hint="eastAsia"/>
        </w:rPr>
        <w:t>若忘记</w:t>
      </w:r>
      <w:r>
        <w:t>登录账号或密码，点击</w:t>
      </w:r>
      <w:r>
        <w:t>“</w:t>
      </w:r>
      <w:r>
        <w:rPr>
          <w:rFonts w:hint="eastAsia"/>
        </w:rPr>
        <w:t>忘记密码</w:t>
      </w:r>
      <w:r>
        <w:t>”</w:t>
      </w:r>
      <w:r>
        <w:rPr>
          <w:rFonts w:hint="eastAsia"/>
        </w:rPr>
        <w:t>，</w:t>
      </w:r>
      <w:r>
        <w:t>输入</w:t>
      </w:r>
      <w:r>
        <w:rPr>
          <w:rFonts w:hint="eastAsia"/>
        </w:rPr>
        <w:t>绑定</w:t>
      </w:r>
      <w:r>
        <w:t>的</w:t>
      </w:r>
      <w:r>
        <w:rPr>
          <w:rFonts w:hint="eastAsia"/>
        </w:rPr>
        <w:t>手机号码</w:t>
      </w:r>
      <w:r>
        <w:t>，根据提示进行密码重置。</w:t>
      </w:r>
    </w:p>
    <w:p w:rsidR="00000000" w:rsidRDefault="006042F2">
      <w:pPr>
        <w:ind w:firstLine="480"/>
      </w:pPr>
      <w:r>
        <w:rPr>
          <w:rFonts w:hint="eastAsia"/>
        </w:rPr>
        <w:t>【绑定</w:t>
      </w:r>
      <w:r>
        <w:t>邮箱】</w:t>
      </w:r>
    </w:p>
    <w:p w:rsidR="00000000" w:rsidRDefault="006042F2">
      <w:pPr>
        <w:ind w:firstLine="480"/>
        <w:rPr>
          <w:rFonts w:hint="eastAsia"/>
        </w:rPr>
      </w:pPr>
      <w:r>
        <w:rPr>
          <w:rFonts w:hint="eastAsia"/>
        </w:rPr>
        <w:t>登录成功</w:t>
      </w:r>
      <w:r>
        <w:t>后，</w:t>
      </w:r>
      <w:r>
        <w:rPr>
          <w:rFonts w:hint="eastAsia"/>
        </w:rPr>
        <w:t>点</w:t>
      </w:r>
      <w:r>
        <w:rPr>
          <w:rFonts w:hint="eastAsia"/>
        </w:rPr>
        <w:t>击</w:t>
      </w:r>
      <w:r>
        <w:t>页面左上角的</w:t>
      </w:r>
      <w:r>
        <w:rPr>
          <w:rFonts w:hint="eastAsia"/>
        </w:rPr>
        <w:t>“设置”</w:t>
      </w:r>
      <w:r>
        <w:t>进行</w:t>
      </w:r>
      <w:r>
        <w:rPr>
          <w:rFonts w:hint="eastAsia"/>
        </w:rPr>
        <w:t>个人基本信息</w:t>
      </w:r>
      <w:r>
        <w:t>的完善，包括</w:t>
      </w:r>
      <w:r>
        <w:rPr>
          <w:rFonts w:hint="eastAsia"/>
        </w:rPr>
        <w:t>更改</w:t>
      </w:r>
      <w:r>
        <w:t>绑定邮箱</w:t>
      </w:r>
      <w:r>
        <w:rPr>
          <w:rFonts w:hint="eastAsia"/>
        </w:rPr>
        <w:t>和</w:t>
      </w:r>
      <w:r>
        <w:t>手机号码等</w:t>
      </w:r>
      <w:r>
        <w:rPr>
          <w:rFonts w:hint="eastAsia"/>
        </w:rPr>
        <w:t>，</w:t>
      </w:r>
      <w:r>
        <w:t>邮箱</w:t>
      </w:r>
      <w:r>
        <w:rPr>
          <w:rFonts w:hint="eastAsia"/>
        </w:rPr>
        <w:t>将作为</w:t>
      </w:r>
      <w:r>
        <w:t>找回密码</w:t>
      </w:r>
      <w:r>
        <w:rPr>
          <w:rFonts w:hint="eastAsia"/>
        </w:rPr>
        <w:t>的重要依据</w:t>
      </w:r>
      <w:r>
        <w:t>。</w:t>
      </w:r>
    </w:p>
    <w:p w:rsidR="00000000" w:rsidRDefault="006042F2">
      <w:pPr>
        <w:ind w:firstLine="480"/>
      </w:pPr>
      <w:r>
        <w:rPr>
          <w:rFonts w:hint="eastAsia"/>
        </w:rPr>
        <w:t>【查看考核</w:t>
      </w:r>
      <w:r>
        <w:t>标准】</w:t>
      </w:r>
    </w:p>
    <w:p w:rsidR="00000000" w:rsidRDefault="006042F2">
      <w:pPr>
        <w:ind w:firstLine="480"/>
      </w:pPr>
      <w:r>
        <w:rPr>
          <w:rFonts w:hint="eastAsia"/>
        </w:rPr>
        <w:t>在学习</w:t>
      </w:r>
      <w:r>
        <w:t>空间页面，点击</w:t>
      </w:r>
      <w:r>
        <w:rPr>
          <w:rFonts w:hint="eastAsia"/>
        </w:rPr>
        <w:t>所</w:t>
      </w:r>
      <w:r>
        <w:t>要学的</w:t>
      </w:r>
      <w:r>
        <w:rPr>
          <w:rFonts w:hint="eastAsia"/>
        </w:rPr>
        <w:t>课程</w:t>
      </w:r>
      <w:r>
        <w:t>，</w:t>
      </w:r>
      <w:r>
        <w:rPr>
          <w:rFonts w:hint="eastAsia"/>
        </w:rPr>
        <w:t>进入</w:t>
      </w:r>
      <w:r>
        <w:t>到课程</w:t>
      </w:r>
      <w:r>
        <w:rPr>
          <w:rFonts w:hint="eastAsia"/>
        </w:rPr>
        <w:t>详细</w:t>
      </w:r>
      <w:r>
        <w:t>页面</w:t>
      </w:r>
      <w:r>
        <w:rPr>
          <w:rFonts w:hint="eastAsia"/>
        </w:rPr>
        <w:t>。</w:t>
      </w:r>
      <w:r>
        <w:t>接下来</w:t>
      </w:r>
      <w:r>
        <w:rPr>
          <w:rFonts w:hint="eastAsia"/>
        </w:rPr>
        <w:t>点击</w:t>
      </w:r>
      <w:r>
        <w:t>右侧</w:t>
      </w:r>
      <w:r>
        <w:rPr>
          <w:rFonts w:hint="eastAsia"/>
        </w:rPr>
        <w:t>导航栏</w:t>
      </w:r>
      <w:r>
        <w:t>的</w:t>
      </w:r>
      <w:r>
        <w:rPr>
          <w:rFonts w:hint="eastAsia"/>
        </w:rPr>
        <w:t>“</w:t>
      </w:r>
      <w:r>
        <w:rPr>
          <w:rFonts w:hint="eastAsia"/>
        </w:rPr>
        <w:t>进度</w:t>
      </w:r>
      <w:r>
        <w:rPr>
          <w:rFonts w:hint="eastAsia"/>
        </w:rPr>
        <w:t>”</w:t>
      </w:r>
      <w:r>
        <w:t>选项，</w:t>
      </w:r>
      <w:r>
        <w:rPr>
          <w:rFonts w:hint="eastAsia"/>
        </w:rPr>
        <w:t>查看</w:t>
      </w:r>
      <w:r>
        <w:t>该门课程的考核标准。</w:t>
      </w:r>
    </w:p>
    <w:p w:rsidR="00000000" w:rsidRDefault="006042F2">
      <w:pPr>
        <w:ind w:firstLine="480"/>
      </w:pPr>
      <w:r>
        <w:rPr>
          <w:rFonts w:hint="eastAsia"/>
        </w:rPr>
        <w:t>【完成</w:t>
      </w:r>
      <w:r>
        <w:t>考核项目】</w:t>
      </w:r>
    </w:p>
    <w:p w:rsidR="00000000" w:rsidRDefault="006042F2">
      <w:pPr>
        <w:ind w:firstLine="480"/>
      </w:pPr>
      <w:r>
        <w:rPr>
          <w:rFonts w:hint="eastAsia"/>
        </w:rPr>
        <w:t>根据</w:t>
      </w:r>
      <w:r>
        <w:t>考核标准</w:t>
      </w:r>
      <w:r>
        <w:rPr>
          <w:rFonts w:hint="eastAsia"/>
        </w:rPr>
        <w:t>，</w:t>
      </w:r>
      <w:r>
        <w:t>完成</w:t>
      </w:r>
      <w:r>
        <w:rPr>
          <w:rFonts w:hint="eastAsia"/>
        </w:rPr>
        <w:t>指定</w:t>
      </w:r>
      <w:r>
        <w:t>的</w:t>
      </w:r>
      <w:r>
        <w:rPr>
          <w:rFonts w:hint="eastAsia"/>
        </w:rPr>
        <w:t>项目</w:t>
      </w:r>
      <w:r>
        <w:t>，</w:t>
      </w:r>
      <w:r>
        <w:rPr>
          <w:rFonts w:hint="eastAsia"/>
        </w:rPr>
        <w:t>包括视频</w:t>
      </w:r>
      <w:r>
        <w:t>、讨论、访问数、课程测验、考试</w:t>
      </w:r>
      <w:r>
        <w:rPr>
          <w:rFonts w:hint="eastAsia"/>
        </w:rPr>
        <w:t>、（阅读、直播这</w:t>
      </w:r>
      <w:r>
        <w:rPr>
          <w:rFonts w:hint="eastAsia"/>
        </w:rPr>
        <w:t>2</w:t>
      </w:r>
      <w:r>
        <w:rPr>
          <w:rFonts w:hint="eastAsia"/>
        </w:rPr>
        <w:t>项考核是针对</w:t>
      </w:r>
      <w:r>
        <w:rPr>
          <w:rFonts w:hint="eastAsia"/>
        </w:rPr>
        <w:t>）</w:t>
      </w:r>
      <w:r>
        <w:t>等</w:t>
      </w:r>
      <w:r>
        <w:rPr>
          <w:rFonts w:hint="eastAsia"/>
        </w:rPr>
        <w:t>内容</w:t>
      </w:r>
      <w:r>
        <w:t>。</w:t>
      </w:r>
    </w:p>
    <w:p w:rsidR="00000000" w:rsidRDefault="006042F2">
      <w:pPr>
        <w:ind w:firstLine="480"/>
        <w:rPr>
          <w:rFonts w:hint="eastAsia"/>
        </w:rPr>
      </w:pPr>
      <w:r>
        <w:rPr>
          <w:rFonts w:hint="eastAsia"/>
        </w:rPr>
        <w:t>老师将对考试设置有效时间段，</w:t>
      </w:r>
      <w:r>
        <w:t>学生</w:t>
      </w:r>
      <w:r>
        <w:rPr>
          <w:rFonts w:hint="eastAsia"/>
        </w:rPr>
        <w:t>需在有效</w:t>
      </w:r>
      <w:r>
        <w:t>时间</w:t>
      </w:r>
      <w:r>
        <w:rPr>
          <w:rFonts w:hint="eastAsia"/>
        </w:rPr>
        <w:t>段</w:t>
      </w:r>
      <w:r>
        <w:t>内完成考试</w:t>
      </w:r>
      <w:r>
        <w:rPr>
          <w:rFonts w:hint="eastAsia"/>
        </w:rPr>
        <w:t>，</w:t>
      </w:r>
      <w:r>
        <w:t>逾期无法参加考试</w:t>
      </w:r>
      <w:r>
        <w:rPr>
          <w:rFonts w:hint="eastAsia"/>
        </w:rPr>
        <w:t>。</w:t>
      </w:r>
    </w:p>
    <w:p w:rsidR="00000000" w:rsidRDefault="006042F2">
      <w:pPr>
        <w:ind w:firstLine="480"/>
      </w:pPr>
      <w:r>
        <w:rPr>
          <w:rFonts w:hint="eastAsia"/>
        </w:rPr>
        <w:t>【获得</w:t>
      </w:r>
      <w:r>
        <w:t>学分】</w:t>
      </w:r>
    </w:p>
    <w:p w:rsidR="00000000" w:rsidRDefault="006042F2">
      <w:pPr>
        <w:ind w:firstLine="480"/>
      </w:pPr>
      <w:r>
        <w:rPr>
          <w:rFonts w:hint="eastAsia"/>
        </w:rPr>
        <w:t>系统</w:t>
      </w:r>
      <w:r>
        <w:t>根据学生各考核项目</w:t>
      </w:r>
      <w:r>
        <w:rPr>
          <w:rFonts w:hint="eastAsia"/>
        </w:rPr>
        <w:t>的</w:t>
      </w:r>
      <w:r>
        <w:t>完成情况，</w:t>
      </w:r>
      <w:r>
        <w:rPr>
          <w:rFonts w:hint="eastAsia"/>
        </w:rPr>
        <w:t>自动生成</w:t>
      </w:r>
      <w:r>
        <w:t>学生本门</w:t>
      </w:r>
      <w:r>
        <w:t>课程的</w:t>
      </w:r>
      <w:r>
        <w:rPr>
          <w:rFonts w:hint="eastAsia"/>
        </w:rPr>
        <w:t>综合得分，再根据教务处所设置的通过分数线，自动判断学生是否获得该门课程的学分。</w:t>
      </w:r>
    </w:p>
    <w:p w:rsidR="00000000" w:rsidRDefault="006042F2">
      <w:pPr>
        <w:pStyle w:val="1"/>
        <w:ind w:firstLine="562"/>
      </w:pPr>
      <w:bookmarkStart w:id="7" w:name="_Toc410940807"/>
      <w:r>
        <w:rPr>
          <w:rFonts w:hint="eastAsia"/>
        </w:rPr>
        <w:lastRenderedPageBreak/>
        <w:t>在尔雅平台选课</w:t>
      </w:r>
      <w:r>
        <w:t>同学的学习流程</w:t>
      </w:r>
      <w:r>
        <w:rPr>
          <w:rFonts w:hint="eastAsia"/>
        </w:rPr>
        <w:t>图</w:t>
      </w:r>
      <w:bookmarkEnd w:id="7"/>
    </w:p>
    <w:p w:rsidR="00000000" w:rsidRDefault="00BB178C">
      <w:pPr>
        <w:ind w:firstLineChars="83" w:firstLine="199"/>
      </w:pPr>
      <w:r>
        <w:rPr>
          <w:noProof/>
        </w:rPr>
        <w:drawing>
          <wp:inline distT="0" distB="0" distL="0" distR="0">
            <wp:extent cx="5263515" cy="2544445"/>
            <wp:effectExtent l="0" t="0" r="0" b="8255"/>
            <wp:docPr id="4" name="图片 4" descr="2-3 尔雅平台选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2-3 尔雅平台选课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</w:pPr>
    </w:p>
    <w:p w:rsidR="00000000" w:rsidRDefault="006042F2">
      <w:pPr>
        <w:ind w:firstLine="480"/>
      </w:pPr>
      <w:r>
        <w:rPr>
          <w:rFonts w:hint="eastAsia"/>
        </w:rPr>
        <w:t>【选课</w:t>
      </w:r>
      <w:r>
        <w:t>】</w:t>
      </w:r>
    </w:p>
    <w:p w:rsidR="00000000" w:rsidRDefault="006042F2">
      <w:pPr>
        <w:ind w:firstLine="480"/>
      </w:pPr>
      <w:r>
        <w:rPr>
          <w:rFonts w:hint="eastAsia"/>
        </w:rPr>
        <w:t>根据学校通知</w:t>
      </w:r>
      <w:r>
        <w:t>，</w:t>
      </w:r>
      <w:r>
        <w:rPr>
          <w:rFonts w:hint="eastAsia"/>
        </w:rPr>
        <w:t>按照具体选课要求</w:t>
      </w:r>
      <w:r>
        <w:t>，在</w:t>
      </w:r>
      <w:r>
        <w:rPr>
          <w:rFonts w:hint="eastAsia"/>
        </w:rPr>
        <w:t>尔雅通识课平台</w:t>
      </w:r>
      <w:r>
        <w:t>进行</w:t>
      </w:r>
      <w:r>
        <w:rPr>
          <w:rFonts w:hint="eastAsia"/>
        </w:rPr>
        <w:t>自主</w:t>
      </w:r>
      <w:r>
        <w:t>选课。</w:t>
      </w:r>
    </w:p>
    <w:p w:rsidR="00000000" w:rsidRDefault="006042F2">
      <w:pPr>
        <w:ind w:firstLine="480"/>
      </w:pPr>
      <w:r>
        <w:rPr>
          <w:rFonts w:hint="eastAsia"/>
        </w:rPr>
        <w:t>【开始</w:t>
      </w:r>
      <w:r>
        <w:t>学习】</w:t>
      </w:r>
    </w:p>
    <w:p w:rsidR="00000000" w:rsidRDefault="006042F2">
      <w:pPr>
        <w:ind w:firstLine="480"/>
      </w:pPr>
      <w:r>
        <w:rPr>
          <w:rFonts w:hint="eastAsia"/>
        </w:rPr>
        <w:t>学生在</w:t>
      </w:r>
      <w:r>
        <w:t>尔雅</w:t>
      </w:r>
      <w:r>
        <w:rPr>
          <w:rFonts w:hint="eastAsia"/>
        </w:rPr>
        <w:t>通识课</w:t>
      </w:r>
      <w:r>
        <w:t>平台</w:t>
      </w:r>
      <w:r>
        <w:rPr>
          <w:rFonts w:hint="eastAsia"/>
        </w:rPr>
        <w:t>选课</w:t>
      </w:r>
      <w:r>
        <w:t>完成后，即可开始</w:t>
      </w:r>
      <w:r>
        <w:rPr>
          <w:rFonts w:hint="eastAsia"/>
        </w:rPr>
        <w:t>课程</w:t>
      </w:r>
      <w:r>
        <w:t>的学习。</w:t>
      </w:r>
    </w:p>
    <w:p w:rsidR="00000000" w:rsidRDefault="006042F2">
      <w:pPr>
        <w:pStyle w:val="1"/>
        <w:ind w:firstLine="562"/>
        <w:rPr>
          <w:rFonts w:hint="eastAsia"/>
        </w:rPr>
      </w:pPr>
      <w:bookmarkStart w:id="8" w:name="_Toc410940808"/>
      <w:r>
        <w:rPr>
          <w:rFonts w:hint="eastAsia"/>
        </w:rPr>
        <w:t>完成学习</w:t>
      </w:r>
      <w:r>
        <w:t>所需的基本操作</w:t>
      </w:r>
      <w:bookmarkEnd w:id="8"/>
    </w:p>
    <w:p w:rsidR="00000000" w:rsidRDefault="006042F2">
      <w:pPr>
        <w:pStyle w:val="2"/>
        <w:ind w:firstLine="482"/>
        <w:rPr>
          <w:rFonts w:hint="eastAsia"/>
        </w:rPr>
      </w:pPr>
      <w:bookmarkStart w:id="9" w:name="_Toc407268679"/>
      <w:bookmarkStart w:id="10" w:name="_Toc407268727"/>
      <w:bookmarkStart w:id="11" w:name="_Toc410940809"/>
      <w:r>
        <w:rPr>
          <w:rFonts w:hint="eastAsia"/>
        </w:rPr>
        <w:t>如何登录系统</w:t>
      </w:r>
      <w:bookmarkEnd w:id="9"/>
      <w:bookmarkEnd w:id="10"/>
      <w:bookmarkEnd w:id="11"/>
      <w:r>
        <w:rPr>
          <w:rFonts w:hint="eastAsia"/>
        </w:rPr>
        <w:t xml:space="preserve">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、进入</w:t>
      </w:r>
      <w:r>
        <w:rPr>
          <w:szCs w:val="21"/>
        </w:rPr>
        <w:t>登录</w:t>
      </w:r>
      <w:r>
        <w:rPr>
          <w:rFonts w:hint="eastAsia"/>
          <w:szCs w:val="21"/>
        </w:rPr>
        <w:t>页面</w:t>
      </w:r>
      <w:r>
        <w:rPr>
          <w:szCs w:val="21"/>
        </w:rPr>
        <w:t>。</w:t>
      </w:r>
      <w:r>
        <w:rPr>
          <w:rFonts w:hint="eastAsia"/>
          <w:szCs w:val="21"/>
        </w:rPr>
        <w:t>打开</w:t>
      </w:r>
      <w:r>
        <w:rPr>
          <w:szCs w:val="21"/>
        </w:rPr>
        <w:t>浏览器，在</w:t>
      </w:r>
      <w:r>
        <w:rPr>
          <w:rFonts w:hint="eastAsia"/>
          <w:szCs w:val="21"/>
        </w:rPr>
        <w:t>网址栏中</w:t>
      </w:r>
      <w:r>
        <w:rPr>
          <w:szCs w:val="21"/>
        </w:rPr>
        <w:t>输入</w:t>
      </w:r>
      <w:r>
        <w:rPr>
          <w:rFonts w:hint="eastAsia"/>
          <w:szCs w:val="21"/>
        </w:rPr>
        <w:t>本校</w:t>
      </w:r>
      <w:r>
        <w:rPr>
          <w:szCs w:val="21"/>
        </w:rPr>
        <w:t>指定</w:t>
      </w:r>
      <w:r>
        <w:rPr>
          <w:rFonts w:hint="eastAsia"/>
          <w:szCs w:val="21"/>
        </w:rPr>
        <w:t>的通识课学习</w:t>
      </w:r>
      <w:r>
        <w:rPr>
          <w:szCs w:val="21"/>
        </w:rPr>
        <w:t>平台</w:t>
      </w:r>
      <w:r>
        <w:rPr>
          <w:rFonts w:hint="eastAsia"/>
          <w:szCs w:val="21"/>
        </w:rPr>
        <w:t>的</w:t>
      </w:r>
      <w:r>
        <w:rPr>
          <w:szCs w:val="21"/>
        </w:rPr>
        <w:t>地址</w:t>
      </w:r>
      <w:r>
        <w:rPr>
          <w:rFonts w:hint="eastAsia"/>
          <w:szCs w:val="21"/>
        </w:rPr>
        <w:t>。或者在浏览器</w:t>
      </w:r>
      <w:r>
        <w:rPr>
          <w:szCs w:val="21"/>
        </w:rPr>
        <w:t>地址栏中，</w:t>
      </w:r>
      <w:r>
        <w:rPr>
          <w:rFonts w:hint="eastAsia"/>
          <w:szCs w:val="21"/>
        </w:rPr>
        <w:t>输入网址</w:t>
      </w:r>
      <w:r>
        <w:rPr>
          <w:szCs w:val="21"/>
        </w:rPr>
        <w:t>：</w:t>
      </w:r>
      <w:r>
        <w:rPr>
          <w:rFonts w:hint="eastAsia"/>
          <w:szCs w:val="21"/>
        </w:rPr>
        <w:t>erya</w:t>
      </w:r>
      <w:r>
        <w:rPr>
          <w:szCs w:val="21"/>
        </w:rPr>
        <w:t>.mooc.chaoxing.com</w:t>
      </w:r>
      <w:r>
        <w:rPr>
          <w:rFonts w:hint="eastAsia"/>
          <w:szCs w:val="21"/>
        </w:rPr>
        <w:t>，点击</w:t>
      </w:r>
      <w:r w:rsidR="00BB178C">
        <w:rPr>
          <w:noProof/>
          <w:szCs w:val="21"/>
        </w:rPr>
        <w:drawing>
          <wp:inline distT="0" distB="0" distL="0" distR="0">
            <wp:extent cx="580390" cy="158750"/>
            <wp:effectExtent l="0" t="0" r="0" b="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0" cy="15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>选项</w:t>
      </w:r>
      <w:r>
        <w:rPr>
          <w:szCs w:val="21"/>
        </w:rPr>
        <w:t>，</w:t>
      </w:r>
      <w:r>
        <w:rPr>
          <w:rFonts w:hint="eastAsia"/>
          <w:szCs w:val="21"/>
        </w:rPr>
        <w:t>找到</w:t>
      </w:r>
      <w:r>
        <w:rPr>
          <w:szCs w:val="21"/>
        </w:rPr>
        <w:t>自己所在学校，点击学校名称，</w:t>
      </w:r>
      <w:r>
        <w:rPr>
          <w:rFonts w:hint="eastAsia"/>
          <w:szCs w:val="21"/>
        </w:rPr>
        <w:t>进入本校</w:t>
      </w:r>
      <w:r>
        <w:rPr>
          <w:szCs w:val="21"/>
        </w:rPr>
        <w:t>登录</w:t>
      </w:r>
      <w:r>
        <w:rPr>
          <w:rFonts w:hint="eastAsia"/>
          <w:szCs w:val="21"/>
        </w:rPr>
        <w:t>页面</w:t>
      </w:r>
      <w:r>
        <w:rPr>
          <w:szCs w:val="21"/>
        </w:rPr>
        <w:t>。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、点击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302260" cy="167005"/>
            <wp:effectExtent l="0" t="0" r="2540" b="444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按钮，输入“</w:t>
      </w:r>
      <w:r>
        <w:rPr>
          <w:rFonts w:ascii="宋体" w:hAnsi="宋体"/>
          <w:szCs w:val="21"/>
        </w:rPr>
        <w:t>邮箱</w:t>
      </w:r>
      <w:r>
        <w:rPr>
          <w:rFonts w:ascii="宋体" w:hAnsi="宋体"/>
          <w:szCs w:val="21"/>
        </w:rPr>
        <w:t>/</w:t>
      </w:r>
      <w:r>
        <w:rPr>
          <w:rFonts w:ascii="宋体" w:hAnsi="宋体" w:hint="eastAsia"/>
          <w:szCs w:val="21"/>
        </w:rPr>
        <w:t>手机</w:t>
      </w:r>
      <w:r>
        <w:rPr>
          <w:rFonts w:ascii="宋体" w:hAnsi="宋体"/>
          <w:szCs w:val="21"/>
        </w:rPr>
        <w:t>/</w:t>
      </w:r>
      <w:r>
        <w:rPr>
          <w:rFonts w:ascii="宋体" w:hAnsi="宋体"/>
          <w:szCs w:val="21"/>
        </w:rPr>
        <w:t>帐号</w:t>
      </w:r>
      <w:r>
        <w:rPr>
          <w:rFonts w:ascii="宋体" w:hAnsi="宋体" w:hint="eastAsia"/>
          <w:szCs w:val="21"/>
        </w:rPr>
        <w:t>”、“密码”</w:t>
      </w:r>
      <w:r>
        <w:rPr>
          <w:rFonts w:ascii="宋体" w:hAnsi="宋体" w:hint="eastAsia"/>
          <w:szCs w:val="21"/>
        </w:rPr>
        <w:t>、验证码登陆即可。</w:t>
      </w:r>
    </w:p>
    <w:p w:rsidR="00000000" w:rsidRDefault="00BB178C" w:rsidP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096510" cy="2488565"/>
            <wp:effectExtent l="0" t="0" r="8890" b="6985"/>
            <wp:docPr id="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120640" cy="4866005"/>
            <wp:effectExtent l="0" t="0" r="3810" b="0"/>
            <wp:docPr id="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）账号：通常指</w:t>
      </w:r>
      <w:r>
        <w:rPr>
          <w:rFonts w:ascii="宋体" w:hAnsi="宋体"/>
          <w:szCs w:val="21"/>
        </w:rPr>
        <w:t>同学们的</w:t>
      </w:r>
      <w:r>
        <w:rPr>
          <w:rFonts w:ascii="宋体" w:hAnsi="宋体" w:hint="eastAsia"/>
          <w:szCs w:val="21"/>
        </w:rPr>
        <w:t>学号。</w:t>
      </w:r>
    </w:p>
    <w:p w:rsidR="00000000" w:rsidRDefault="006042F2">
      <w:pPr>
        <w:ind w:firstLine="480"/>
        <w:rPr>
          <w:rFonts w:ascii="宋体" w:hAnsi="宋体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）密码：指</w:t>
      </w:r>
      <w:r>
        <w:rPr>
          <w:rFonts w:ascii="宋体" w:hAnsi="宋体" w:hint="eastAsia"/>
        </w:rPr>
        <w:t>登录尔雅系统的密码</w:t>
      </w:r>
      <w:r>
        <w:rPr>
          <w:rFonts w:ascii="宋体" w:hAnsi="宋体" w:hint="eastAsia"/>
        </w:rPr>
        <w:t>（如学校没有特殊要求首次登陆初始密码是：</w:t>
      </w:r>
      <w:r>
        <w:rPr>
          <w:rFonts w:ascii="宋体" w:hAnsi="宋体" w:hint="eastAsia"/>
        </w:rPr>
        <w:t>123456</w:t>
      </w:r>
      <w:r>
        <w:rPr>
          <w:rFonts w:ascii="宋体" w:hAnsi="宋体" w:hint="eastAsia"/>
        </w:rPr>
        <w:t>）</w:t>
      </w:r>
      <w:r>
        <w:rPr>
          <w:rFonts w:ascii="宋体" w:hAnsi="宋体" w:hint="eastAsia"/>
        </w:rPr>
        <w:t>。</w:t>
      </w:r>
    </w:p>
    <w:p w:rsidR="00000000" w:rsidRDefault="006042F2" w:rsidP="00BB178C">
      <w:pPr>
        <w:ind w:firstLine="480"/>
        <w:rPr>
          <w:rFonts w:hint="eastAsia"/>
        </w:rPr>
      </w:pPr>
      <w:bookmarkStart w:id="12" w:name="_Toc407268680"/>
      <w:bookmarkStart w:id="13" w:name="_Toc407268728"/>
      <w:bookmarkStart w:id="14" w:name="_Toc410940810"/>
      <w:r>
        <w:rPr>
          <w:rFonts w:hint="eastAsia"/>
        </w:rPr>
        <w:t>如何找回密码</w:t>
      </w:r>
      <w:bookmarkEnd w:id="12"/>
      <w:bookmarkEnd w:id="13"/>
      <w:bookmarkEnd w:id="14"/>
      <w:r>
        <w:rPr>
          <w:rFonts w:hint="eastAsia"/>
        </w:rPr>
        <w:t xml:space="preserve">  </w:t>
      </w:r>
      <w:r>
        <w:rPr>
          <w:rFonts w:hint="eastAsia"/>
        </w:rPr>
        <w:t>（找回密码有两种方式：通过手机号码和邮箱账号找回）</w:t>
      </w:r>
    </w:p>
    <w:p w:rsidR="00000000" w:rsidRDefault="006042F2">
      <w:pPr>
        <w:numPr>
          <w:ilvl w:val="0"/>
          <w:numId w:val="1"/>
        </w:numPr>
        <w:ind w:firstLine="480"/>
      </w:pPr>
      <w:r>
        <w:rPr>
          <w:rFonts w:hint="eastAsia"/>
        </w:rPr>
        <w:lastRenderedPageBreak/>
        <w:t>若学生忘记</w:t>
      </w:r>
      <w:r>
        <w:t>登录密码，</w:t>
      </w:r>
      <w:r>
        <w:rPr>
          <w:rFonts w:hint="eastAsia"/>
        </w:rPr>
        <w:t>可以在</w:t>
      </w:r>
      <w:r>
        <w:t>登录</w:t>
      </w:r>
      <w:r>
        <w:rPr>
          <w:rFonts w:hint="eastAsia"/>
        </w:rPr>
        <w:t>页面</w:t>
      </w:r>
      <w:r>
        <w:t>点击</w:t>
      </w:r>
      <w:r>
        <w:rPr>
          <w:rFonts w:hint="eastAsia"/>
        </w:rPr>
        <w:t>“</w:t>
      </w:r>
      <w:r>
        <w:t>忘记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选项</w:t>
      </w:r>
      <w:r>
        <w:t>。</w:t>
      </w:r>
    </w:p>
    <w:p w:rsidR="00000000" w:rsidRDefault="00BB178C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>
            <wp:extent cx="4445000" cy="3967480"/>
            <wp:effectExtent l="0" t="0" r="0" b="0"/>
            <wp:docPr id="9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96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leftChars="200" w:left="480" w:firstLineChars="0" w:firstLine="0"/>
        <w:jc w:val="left"/>
        <w:rPr>
          <w:lang w:val="en-US" w:eastAsia="zh-CN"/>
        </w:rPr>
      </w:pPr>
      <w:r>
        <w:rPr>
          <w:lang w:val="en-US" w:eastAsia="zh-CN"/>
        </w:rPr>
        <w:t>2</w:t>
      </w:r>
      <w:r>
        <w:rPr>
          <w:rFonts w:hint="eastAsia"/>
          <w:lang w:val="en-US" w:eastAsia="zh-CN"/>
        </w:rPr>
        <w:t>、根据</w:t>
      </w:r>
      <w:r>
        <w:rPr>
          <w:lang w:val="en-US" w:eastAsia="zh-CN"/>
        </w:rPr>
        <w:t>页面</w:t>
      </w:r>
      <w:r>
        <w:rPr>
          <w:rFonts w:hint="eastAsia"/>
          <w:lang w:val="en-US" w:eastAsia="zh-CN"/>
        </w:rPr>
        <w:t>提示</w:t>
      </w:r>
      <w:r>
        <w:rPr>
          <w:lang w:val="en-US" w:eastAsia="zh-CN"/>
        </w:rPr>
        <w:t>输入绑定的邮箱</w:t>
      </w:r>
      <w:r>
        <w:rPr>
          <w:rFonts w:hint="eastAsia"/>
        </w:rPr>
        <w:t>/</w:t>
      </w:r>
      <w:r>
        <w:rPr>
          <w:rFonts w:hint="eastAsia"/>
        </w:rPr>
        <w:t>手机号码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/>
        </w:rPr>
        <w:t>按着提示操作</w:t>
      </w:r>
      <w:r>
        <w:rPr>
          <w:lang w:val="en-US" w:eastAsia="zh-CN"/>
        </w:rPr>
        <w:t>。</w:t>
      </w:r>
    </w:p>
    <w:p w:rsidR="00000000" w:rsidRDefault="006042F2">
      <w:pPr>
        <w:ind w:firstLine="480"/>
        <w:jc w:val="center"/>
        <w:rPr>
          <w:lang w:val="en-US" w:eastAsia="zh-CN"/>
        </w:rPr>
      </w:pPr>
    </w:p>
    <w:p w:rsidR="00000000" w:rsidRDefault="006042F2">
      <w:pPr>
        <w:ind w:firstLine="480"/>
        <w:jc w:val="left"/>
        <w:rPr>
          <w:rFonts w:hint="eastAsia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、查收邮件</w:t>
      </w:r>
      <w:r>
        <w:rPr>
          <w:rFonts w:hint="eastAsia"/>
          <w:lang w:val="en-US"/>
        </w:rPr>
        <w:t>或手机短信</w:t>
      </w:r>
      <w:r>
        <w:rPr>
          <w:rFonts w:hint="eastAsia"/>
          <w:lang w:val="en-US" w:eastAsia="zh-CN"/>
        </w:rPr>
        <w:t>，</w:t>
      </w:r>
      <w:r>
        <w:rPr>
          <w:rFonts w:hint="eastAsia"/>
          <w:lang w:val="en-US"/>
        </w:rPr>
        <w:t>按着提示操作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进行密码重置。</w:t>
      </w:r>
      <w:r>
        <w:rPr>
          <w:lang w:val="en-US" w:eastAsia="zh-CN"/>
        </w:rPr>
        <w:t xml:space="preserve"> </w:t>
      </w:r>
    </w:p>
    <w:p w:rsidR="00000000" w:rsidRDefault="006042F2">
      <w:pPr>
        <w:pStyle w:val="2"/>
        <w:ind w:firstLine="482"/>
      </w:pPr>
      <w:bookmarkStart w:id="15" w:name="_Toc407268681"/>
      <w:bookmarkStart w:id="16" w:name="_Toc407268729"/>
      <w:bookmarkStart w:id="17" w:name="_Toc410940811"/>
      <w:r>
        <w:rPr>
          <w:rFonts w:hint="eastAsia"/>
        </w:rPr>
        <w:t>如何修改个人资料和登录密码</w:t>
      </w:r>
      <w:bookmarkEnd w:id="15"/>
      <w:bookmarkEnd w:id="16"/>
      <w:bookmarkEnd w:id="17"/>
      <w:r>
        <w:rPr>
          <w:rFonts w:hint="eastAsia"/>
        </w:rPr>
        <w:t xml:space="preserve">             </w:t>
      </w:r>
      <w:r>
        <w:rPr>
          <w:rFonts w:hint="eastAsia"/>
        </w:rPr>
        <w:t xml:space="preserve">          </w:t>
      </w:r>
    </w:p>
    <w:p w:rsidR="00000000" w:rsidRDefault="006042F2">
      <w:pPr>
        <w:numPr>
          <w:ilvl w:val="0"/>
          <w:numId w:val="2"/>
        </w:numPr>
        <w:ind w:firstLine="480"/>
        <w:rPr>
          <w:rFonts w:ascii="宋体" w:hAnsi="宋体"/>
        </w:rPr>
      </w:pPr>
      <w:r>
        <w:rPr>
          <w:rFonts w:ascii="宋体" w:hAnsi="宋体" w:hint="eastAsia"/>
        </w:rPr>
        <w:t>登录到系统后，系统</w:t>
      </w:r>
      <w:r>
        <w:rPr>
          <w:rFonts w:ascii="宋体" w:hAnsi="宋体"/>
        </w:rPr>
        <w:t>默认</w:t>
      </w:r>
      <w:r>
        <w:rPr>
          <w:rFonts w:ascii="宋体" w:hAnsi="宋体" w:hint="eastAsia"/>
        </w:rPr>
        <w:t>进入到</w:t>
      </w:r>
      <w:r>
        <w:rPr>
          <w:rFonts w:ascii="宋体" w:hAnsi="宋体"/>
        </w:rPr>
        <w:t>学习空间</w:t>
      </w:r>
      <w:r>
        <w:rPr>
          <w:rFonts w:ascii="宋体" w:hAnsi="宋体" w:hint="eastAsia"/>
        </w:rPr>
        <w:t>页面</w:t>
      </w:r>
      <w:r>
        <w:rPr>
          <w:rFonts w:ascii="宋体" w:hAnsi="宋体"/>
        </w:rPr>
        <w:t>。</w:t>
      </w:r>
    </w:p>
    <w:p w:rsidR="00000000" w:rsidRDefault="006042F2">
      <w:pPr>
        <w:ind w:firstLineChars="0" w:firstLine="0"/>
        <w:rPr>
          <w:rFonts w:ascii="宋体" w:hAnsi="宋体" w:hint="eastAsia"/>
        </w:rPr>
      </w:pPr>
      <w:r>
        <w:rPr>
          <w:rFonts w:ascii="宋体" w:hAnsi="宋体" w:hint="eastAsia"/>
        </w:rPr>
        <w:t xml:space="preserve">  </w:t>
      </w:r>
      <w:r w:rsidR="00BB178C">
        <w:rPr>
          <w:noProof/>
        </w:rPr>
        <w:drawing>
          <wp:inline distT="0" distB="0" distL="0" distR="0">
            <wp:extent cx="3991610" cy="1939925"/>
            <wp:effectExtent l="0" t="0" r="8890" b="3175"/>
            <wp:docPr id="10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</w:rPr>
      </w:pP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、</w:t>
      </w:r>
      <w:r>
        <w:rPr>
          <w:rFonts w:ascii="宋体" w:hAnsi="宋体"/>
        </w:rPr>
        <w:t>点击</w:t>
      </w:r>
      <w:r>
        <w:rPr>
          <w:rFonts w:ascii="宋体" w:hAnsi="宋体" w:hint="eastAsia"/>
        </w:rPr>
        <w:t>左侧导航栏“账号管理”</w:t>
      </w:r>
      <w:r>
        <w:rPr>
          <w:rFonts w:ascii="宋体" w:hAnsi="宋体"/>
        </w:rPr>
        <w:t xml:space="preserve"> </w:t>
      </w:r>
      <w:r>
        <w:rPr>
          <w:rFonts w:ascii="宋体" w:hAnsi="宋体" w:hint="eastAsia"/>
        </w:rPr>
        <w:t>进入</w:t>
      </w:r>
      <w:r>
        <w:rPr>
          <w:rFonts w:ascii="宋体" w:hAnsi="宋体" w:hint="eastAsia"/>
        </w:rPr>
        <w:t>“</w:t>
      </w:r>
      <w:r>
        <w:rPr>
          <w:rFonts w:ascii="宋体" w:hAnsi="宋体" w:hint="eastAsia"/>
        </w:rPr>
        <w:t>基本</w:t>
      </w:r>
      <w:r>
        <w:rPr>
          <w:rFonts w:ascii="宋体" w:hAnsi="宋体"/>
        </w:rPr>
        <w:t>资料</w:t>
      </w:r>
      <w:r>
        <w:rPr>
          <w:rFonts w:ascii="宋体" w:hAnsi="宋体" w:hint="eastAsia"/>
        </w:rPr>
        <w:t>”</w:t>
      </w:r>
      <w:r>
        <w:rPr>
          <w:rFonts w:ascii="宋体" w:hAnsi="宋体" w:hint="eastAsia"/>
        </w:rPr>
        <w:t>页面</w:t>
      </w:r>
      <w:r>
        <w:rPr>
          <w:rFonts w:ascii="宋体" w:hAnsi="宋体"/>
        </w:rPr>
        <w:t>，</w:t>
      </w:r>
      <w:r>
        <w:rPr>
          <w:rFonts w:ascii="宋体" w:hAnsi="宋体" w:hint="eastAsia"/>
        </w:rPr>
        <w:t>可以进行</w:t>
      </w:r>
      <w:r>
        <w:rPr>
          <w:rFonts w:ascii="宋体" w:hAnsi="宋体"/>
        </w:rPr>
        <w:t>邮箱</w:t>
      </w:r>
      <w:r>
        <w:rPr>
          <w:rFonts w:ascii="宋体" w:hAnsi="宋体" w:hint="eastAsia"/>
        </w:rPr>
        <w:t>、</w:t>
      </w:r>
      <w:r>
        <w:rPr>
          <w:rFonts w:ascii="宋体" w:hAnsi="宋体" w:hint="eastAsia"/>
        </w:rPr>
        <w:lastRenderedPageBreak/>
        <w:t>姓名</w:t>
      </w:r>
      <w:r>
        <w:rPr>
          <w:rFonts w:ascii="宋体" w:hAnsi="宋体"/>
        </w:rPr>
        <w:t>、手机</w:t>
      </w:r>
      <w:r>
        <w:rPr>
          <w:rFonts w:ascii="宋体" w:hAnsi="宋体" w:hint="eastAsia"/>
        </w:rPr>
        <w:t>信息的</w:t>
      </w:r>
      <w:r>
        <w:rPr>
          <w:rFonts w:ascii="宋体" w:hAnsi="宋体"/>
        </w:rPr>
        <w:t>修改</w:t>
      </w:r>
      <w:r>
        <w:rPr>
          <w:rFonts w:ascii="宋体" w:hAnsi="宋体" w:hint="eastAsia"/>
        </w:rPr>
        <w:t>。基本资料</w:t>
      </w:r>
      <w:r>
        <w:rPr>
          <w:rFonts w:ascii="宋体" w:hAnsi="宋体"/>
        </w:rPr>
        <w:t>中</w:t>
      </w:r>
      <w:r>
        <w:rPr>
          <w:rFonts w:ascii="宋体" w:hAnsi="宋体" w:hint="eastAsia"/>
        </w:rPr>
        <w:t>绑定的邮箱</w:t>
      </w:r>
      <w:r>
        <w:rPr>
          <w:rFonts w:ascii="宋体" w:hAnsi="宋体" w:hint="eastAsia"/>
        </w:rPr>
        <w:t>和手机号码</w:t>
      </w:r>
      <w:r>
        <w:rPr>
          <w:rFonts w:ascii="宋体" w:hAnsi="宋体" w:hint="eastAsia"/>
        </w:rPr>
        <w:t>将</w:t>
      </w:r>
      <w:r>
        <w:rPr>
          <w:rFonts w:ascii="宋体" w:hAnsi="宋体"/>
        </w:rPr>
        <w:t>用于找回</w:t>
      </w:r>
      <w:r>
        <w:rPr>
          <w:rFonts w:ascii="宋体" w:hAnsi="宋体" w:hint="eastAsia"/>
        </w:rPr>
        <w:t>登录密码。</w:t>
      </w:r>
    </w:p>
    <w:p w:rsidR="00000000" w:rsidRDefault="00BB178C">
      <w:pPr>
        <w:ind w:firstLine="48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4739005" cy="2242185"/>
            <wp:effectExtent l="0" t="0" r="4445" b="5715"/>
            <wp:docPr id="11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</w:t>
      </w:r>
      <w:r>
        <w:rPr>
          <w:rFonts w:hint="eastAsia"/>
          <w:lang w:val="en-US" w:eastAsia="zh-CN"/>
        </w:rPr>
        <w:t>、点击“</w:t>
      </w:r>
      <w:r>
        <w:rPr>
          <w:lang w:val="en-US" w:eastAsia="zh-CN"/>
        </w:rPr>
        <w:t>密码管理</w:t>
      </w:r>
      <w:r>
        <w:rPr>
          <w:rFonts w:hint="eastAsia"/>
          <w:lang w:val="en-US" w:eastAsia="zh-CN"/>
        </w:rPr>
        <w:t>”</w:t>
      </w:r>
      <w:r>
        <w:rPr>
          <w:lang w:val="en-US" w:eastAsia="zh-CN"/>
        </w:rPr>
        <w:t>，</w:t>
      </w:r>
      <w:r>
        <w:rPr>
          <w:rFonts w:hint="eastAsia"/>
          <w:lang w:val="en-US" w:eastAsia="zh-CN"/>
        </w:rPr>
        <w:t>输入旧密码</w:t>
      </w:r>
      <w:r>
        <w:rPr>
          <w:lang w:val="en-US" w:eastAsia="zh-CN"/>
        </w:rPr>
        <w:t>、新密码、验证码等</w:t>
      </w:r>
      <w:r>
        <w:rPr>
          <w:rFonts w:hint="eastAsia"/>
          <w:lang w:val="en-US" w:eastAsia="zh-CN"/>
        </w:rPr>
        <w:t>信息后</w:t>
      </w:r>
      <w:r>
        <w:rPr>
          <w:lang w:val="en-US" w:eastAsia="zh-CN"/>
        </w:rPr>
        <w:t>即可</w:t>
      </w:r>
      <w:r>
        <w:rPr>
          <w:rFonts w:hint="eastAsia"/>
          <w:lang w:val="en-US" w:eastAsia="zh-CN"/>
        </w:rPr>
        <w:t>完成</w:t>
      </w:r>
      <w:r>
        <w:rPr>
          <w:lang w:val="en-US" w:eastAsia="zh-CN"/>
        </w:rPr>
        <w:t>登录密码</w:t>
      </w:r>
      <w:r>
        <w:rPr>
          <w:rFonts w:hint="eastAsia"/>
          <w:lang w:val="en-US" w:eastAsia="zh-CN"/>
        </w:rPr>
        <w:t>的</w:t>
      </w:r>
      <w:r>
        <w:rPr>
          <w:lang w:val="en-US" w:eastAsia="zh-CN"/>
        </w:rPr>
        <w:t>修改。</w:t>
      </w:r>
    </w:p>
    <w:p w:rsidR="00000000" w:rsidRDefault="00BB178C">
      <w:pPr>
        <w:ind w:firstLine="48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3515" cy="2369185"/>
            <wp:effectExtent l="0" t="0" r="0" b="0"/>
            <wp:docPr id="12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2"/>
        <w:ind w:firstLine="482"/>
      </w:pPr>
      <w:bookmarkStart w:id="18" w:name="_Toc407268682"/>
      <w:bookmarkStart w:id="19" w:name="_Toc407268730"/>
      <w:bookmarkStart w:id="20" w:name="_Toc410940812"/>
      <w:r>
        <w:rPr>
          <w:rFonts w:hint="eastAsia"/>
        </w:rPr>
        <w:t>如何添加课程</w:t>
      </w:r>
      <w:bookmarkEnd w:id="18"/>
      <w:bookmarkEnd w:id="19"/>
      <w:bookmarkEnd w:id="20"/>
      <w:r>
        <w:rPr>
          <w:rFonts w:hint="eastAsia"/>
        </w:rPr>
        <w:t xml:space="preserve">                                         </w:t>
      </w:r>
    </w:p>
    <w:p w:rsidR="00000000" w:rsidRDefault="006042F2">
      <w:pPr>
        <w:ind w:firstLine="480"/>
        <w:jc w:val="left"/>
        <w:rPr>
          <w:rFonts w:ascii="宋体" w:hAnsi="宋体" w:hint="eastAsia"/>
          <w:szCs w:val="21"/>
          <w:lang w:val="en-US" w:eastAsia="zh-CN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、学生在学习空间页面中，选择“</w:t>
      </w:r>
      <w:r>
        <w:rPr>
          <w:rFonts w:ascii="宋体" w:hAnsi="宋体"/>
          <w:szCs w:val="21"/>
        </w:rPr>
        <w:t>我的课程</w:t>
      </w:r>
      <w:r>
        <w:rPr>
          <w:rFonts w:ascii="宋体" w:hAnsi="宋体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点击“添加课程”，进入</w:t>
      </w:r>
      <w:r>
        <w:rPr>
          <w:rFonts w:ascii="宋体" w:hAnsi="宋体"/>
          <w:szCs w:val="21"/>
        </w:rPr>
        <w:t>选课</w:t>
      </w:r>
      <w:r>
        <w:rPr>
          <w:rFonts w:ascii="宋体" w:hAnsi="宋体" w:hint="eastAsia"/>
          <w:szCs w:val="21"/>
        </w:rPr>
        <w:t>页面。</w:t>
      </w:r>
      <w:r w:rsidR="00BB178C">
        <w:rPr>
          <w:noProof/>
        </w:rPr>
        <w:drawing>
          <wp:inline distT="0" distB="0" distL="0" distR="0">
            <wp:extent cx="3912235" cy="1749425"/>
            <wp:effectExtent l="0" t="0" r="0" b="3175"/>
            <wp:docPr id="13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23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  <w:lang w:val="en-US" w:eastAsia="zh-CN"/>
        </w:rPr>
      </w:pPr>
    </w:p>
    <w:p w:rsidR="00000000" w:rsidRDefault="006042F2">
      <w:pPr>
        <w:numPr>
          <w:ilvl w:val="0"/>
          <w:numId w:val="3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系统页面如下图：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71770" cy="2703195"/>
            <wp:effectExtent l="0" t="0" r="5080" b="1905"/>
            <wp:docPr id="14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0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  <w:lang w:val="en-US" w:eastAsia="zh-CN"/>
        </w:rPr>
      </w:pP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学生在上图所示的页面中，可根据左侧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分类对所显示的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筛选</w:t>
      </w:r>
      <w:r>
        <w:rPr>
          <w:rFonts w:ascii="宋体" w:hAnsi="宋体" w:hint="eastAsia"/>
          <w:szCs w:val="21"/>
        </w:rPr>
        <w:t>。选择</w:t>
      </w:r>
      <w:r>
        <w:rPr>
          <w:rFonts w:ascii="宋体" w:hAnsi="宋体" w:hint="eastAsia"/>
          <w:szCs w:val="21"/>
        </w:rPr>
        <w:t>喜欢的</w:t>
      </w:r>
      <w:r>
        <w:rPr>
          <w:rFonts w:ascii="宋体" w:hAnsi="宋体"/>
          <w:szCs w:val="21"/>
        </w:rPr>
        <w:t>课程，</w:t>
      </w:r>
      <w:r>
        <w:rPr>
          <w:rFonts w:ascii="宋体" w:hAnsi="宋体" w:hint="eastAsia"/>
          <w:szCs w:val="21"/>
        </w:rPr>
        <w:t>点击课程</w:t>
      </w:r>
      <w:r>
        <w:rPr>
          <w:rFonts w:ascii="宋体" w:hAnsi="宋体" w:hint="eastAsia"/>
          <w:szCs w:val="21"/>
        </w:rPr>
        <w:t>“报名”按钮</w:t>
      </w:r>
      <w:r>
        <w:rPr>
          <w:rFonts w:ascii="宋体" w:hAnsi="宋体" w:hint="eastAsia"/>
          <w:szCs w:val="21"/>
        </w:rPr>
        <w:t>如下图所示：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71770" cy="2734945"/>
            <wp:effectExtent l="0" t="0" r="5080" b="8255"/>
            <wp:docPr id="15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  <w:lang w:val="en-US" w:eastAsia="zh-CN"/>
        </w:rPr>
      </w:pPr>
    </w:p>
    <w:p w:rsidR="00000000" w:rsidRDefault="006042F2">
      <w:pPr>
        <w:ind w:firstLine="480"/>
        <w:jc w:val="center"/>
        <w:rPr>
          <w:rFonts w:ascii="宋体" w:hAnsi="宋体"/>
          <w:szCs w:val="21"/>
          <w:lang w:val="en-US" w:eastAsia="zh-CN"/>
        </w:rPr>
      </w:pP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、学生在上图所示的页面中，可以查看到课程介绍、教师团队、参考教材、课程评价、教学资源及课程章节等信息。单击</w:t>
      </w:r>
      <w:r w:rsidR="00BB178C">
        <w:rPr>
          <w:noProof/>
        </w:rPr>
        <w:drawing>
          <wp:inline distT="0" distB="0" distL="0" distR="0">
            <wp:extent cx="596265" cy="278130"/>
            <wp:effectExtent l="0" t="0" r="0" b="7620"/>
            <wp:docPr id="16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按钮，即可完成课程添加。</w:t>
      </w:r>
    </w:p>
    <w:p w:rsidR="00000000" w:rsidRDefault="006042F2">
      <w:pPr>
        <w:numPr>
          <w:ilvl w:val="0"/>
          <w:numId w:val="4"/>
        </w:numPr>
        <w:ind w:firstLine="48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页面弹出</w:t>
      </w:r>
      <w:r>
        <w:rPr>
          <w:rFonts w:ascii="宋体" w:hAnsi="宋体" w:hint="eastAsia"/>
          <w:szCs w:val="21"/>
        </w:rPr>
        <w:t>“确定要报名此课程吗？”</w:t>
      </w:r>
      <w:r>
        <w:rPr>
          <w:rFonts w:ascii="宋体" w:hAnsi="宋体"/>
          <w:szCs w:val="21"/>
        </w:rPr>
        <w:t>提示框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 w:hint="eastAsia"/>
          <w:szCs w:val="21"/>
        </w:rPr>
        <w:t>“确定”按钮，课程会</w:t>
      </w: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学习空间我的课程页面下，进入课程页面，进行学习。</w:t>
      </w:r>
    </w:p>
    <w:p w:rsidR="00000000" w:rsidRDefault="00BB178C">
      <w:pPr>
        <w:ind w:left="360" w:firstLine="48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3515" cy="2616200"/>
            <wp:effectExtent l="0" t="0" r="0" b="0"/>
            <wp:docPr id="17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2"/>
        <w:ind w:firstLine="482"/>
      </w:pPr>
      <w:bookmarkStart w:id="21" w:name="_Toc410940813"/>
      <w:r>
        <w:rPr>
          <w:rFonts w:hint="eastAsia"/>
        </w:rPr>
        <w:t>如何查看课程考核</w:t>
      </w:r>
      <w:r>
        <w:t>标准</w:t>
      </w:r>
      <w:bookmarkEnd w:id="21"/>
      <w:r>
        <w:rPr>
          <w:rFonts w:hint="eastAsia"/>
        </w:rPr>
        <w:t xml:space="preserve">                   </w:t>
      </w:r>
    </w:p>
    <w:p w:rsidR="00000000" w:rsidRDefault="006042F2">
      <w:pPr>
        <w:ind w:firstLine="48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在学习空间“我的课程”页面，点击课程图片或名称，</w:t>
      </w:r>
      <w:r>
        <w:rPr>
          <w:rFonts w:ascii="宋体" w:hAnsi="宋体"/>
          <w:szCs w:val="21"/>
        </w:rPr>
        <w:t>进</w:t>
      </w:r>
      <w:r>
        <w:rPr>
          <w:rFonts w:ascii="宋体" w:hAnsi="宋体" w:hint="eastAsia"/>
          <w:szCs w:val="21"/>
        </w:rPr>
        <w:t>入</w:t>
      </w:r>
      <w:r>
        <w:rPr>
          <w:rFonts w:ascii="宋体" w:hAnsi="宋体"/>
          <w:szCs w:val="21"/>
        </w:rPr>
        <w:t>到课程详细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。</w:t>
      </w:r>
      <w:r>
        <w:rPr>
          <w:rFonts w:ascii="宋体" w:hAnsi="宋体" w:hint="eastAsia"/>
          <w:szCs w:val="21"/>
        </w:rPr>
        <w:t>如</w:t>
      </w:r>
      <w:r>
        <w:rPr>
          <w:rFonts w:ascii="宋体" w:hAnsi="宋体" w:hint="eastAsia"/>
          <w:szCs w:val="21"/>
        </w:rPr>
        <w:t>下图</w:t>
      </w:r>
      <w:r>
        <w:rPr>
          <w:rFonts w:ascii="宋体" w:hAnsi="宋体"/>
          <w:szCs w:val="21"/>
        </w:rPr>
        <w:t>：</w:t>
      </w:r>
    </w:p>
    <w:p w:rsidR="00000000" w:rsidRDefault="00BB178C">
      <w:pPr>
        <w:ind w:leftChars="100" w:left="240" w:firstLineChars="100" w:firstLine="24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63515" cy="3124835"/>
            <wp:effectExtent l="0" t="0" r="0" b="0"/>
            <wp:docPr id="18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leftChars="100" w:left="240" w:firstLineChars="100" w:firstLine="240"/>
        <w:rPr>
          <w:rFonts w:ascii="宋体" w:hAnsi="宋体"/>
          <w:szCs w:val="21"/>
        </w:rPr>
      </w:pPr>
      <w:r>
        <w:rPr>
          <w:rFonts w:ascii="宋体" w:hAnsi="宋体"/>
          <w:szCs w:val="21"/>
        </w:rPr>
        <w:t>点击</w:t>
      </w:r>
      <w:r>
        <w:rPr>
          <w:rFonts w:ascii="宋体" w:hAnsi="宋体" w:hint="eastAsia"/>
          <w:szCs w:val="21"/>
        </w:rPr>
        <w:t>导航栏</w:t>
      </w:r>
      <w:r>
        <w:rPr>
          <w:rFonts w:ascii="宋体" w:hAnsi="宋体"/>
          <w:szCs w:val="21"/>
        </w:rPr>
        <w:t>右侧的</w:t>
      </w:r>
      <w:r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进度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选项，</w:t>
      </w:r>
      <w:r>
        <w:rPr>
          <w:rFonts w:ascii="宋体" w:hAnsi="宋体" w:hint="eastAsia"/>
          <w:szCs w:val="21"/>
        </w:rPr>
        <w:t>即可</w:t>
      </w:r>
      <w:r>
        <w:rPr>
          <w:rFonts w:ascii="宋体" w:hAnsi="宋体"/>
          <w:szCs w:val="21"/>
        </w:rPr>
        <w:t>查看本门课程的考核标准。</w:t>
      </w:r>
      <w:r>
        <w:rPr>
          <w:rFonts w:ascii="宋体" w:hAnsi="宋体" w:hint="eastAsia"/>
          <w:szCs w:val="21"/>
        </w:rPr>
        <w:t>按照</w:t>
      </w:r>
      <w:r>
        <w:rPr>
          <w:rFonts w:ascii="宋体" w:hAnsi="宋体"/>
          <w:szCs w:val="21"/>
        </w:rPr>
        <w:t>考核标准的具体</w:t>
      </w:r>
      <w:r>
        <w:rPr>
          <w:rFonts w:ascii="宋体" w:hAnsi="宋体" w:hint="eastAsia"/>
          <w:szCs w:val="21"/>
        </w:rPr>
        <w:t>设定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完成</w:t>
      </w:r>
      <w:r>
        <w:rPr>
          <w:rFonts w:ascii="宋体" w:hAnsi="宋体"/>
          <w:szCs w:val="21"/>
        </w:rPr>
        <w:t>本门课程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相应项目。</w:t>
      </w:r>
      <w:r>
        <w:rPr>
          <w:rFonts w:ascii="宋体" w:hAnsi="宋体" w:hint="eastAsia"/>
          <w:szCs w:val="21"/>
        </w:rPr>
        <w:t>如下图</w:t>
      </w:r>
      <w:r>
        <w:rPr>
          <w:rFonts w:ascii="宋体" w:hAnsi="宋体"/>
          <w:szCs w:val="21"/>
        </w:rPr>
        <w:t>：</w:t>
      </w:r>
    </w:p>
    <w:p w:rsidR="00000000" w:rsidRDefault="00BB178C">
      <w:pPr>
        <w:ind w:firstLine="480"/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63515" cy="1812925"/>
            <wp:effectExtent l="0" t="0" r="0" b="0"/>
            <wp:docPr id="19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2"/>
        <w:ind w:firstLine="482"/>
        <w:rPr>
          <w:rFonts w:ascii="宋体" w:hAnsi="宋体" w:hint="eastAsia"/>
          <w:szCs w:val="21"/>
        </w:rPr>
      </w:pPr>
      <w:bookmarkStart w:id="22" w:name="_Toc407268689"/>
      <w:bookmarkStart w:id="23" w:name="_Toc407268737"/>
      <w:bookmarkStart w:id="24" w:name="_Toc410940814"/>
      <w:r>
        <w:rPr>
          <w:rFonts w:hint="eastAsia"/>
        </w:rPr>
        <w:t>如何查看任务</w:t>
      </w:r>
      <w:r>
        <w:t>点</w:t>
      </w:r>
      <w:r>
        <w:rPr>
          <w:rFonts w:hint="eastAsia"/>
        </w:rPr>
        <w:t>和</w:t>
      </w:r>
      <w:r>
        <w:t>任务点完成情况</w:t>
      </w:r>
      <w:bookmarkEnd w:id="22"/>
      <w:bookmarkEnd w:id="23"/>
      <w:bookmarkEnd w:id="24"/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学生可查看到任务点数目和任务点的具体完成情况。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、在学习空间界面中，单击“课程图片”或“课程名称”选项，系统界面跳转至如下图所示：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63515" cy="1916430"/>
            <wp:effectExtent l="0" t="0" r="0" b="7620"/>
            <wp:docPr id="2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、用户在上图所示的界面中，可以查看到任务点数目。（注：若课程未学完，未完成的任务点以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238760" cy="270510"/>
            <wp:effectExtent l="0" t="0" r="8890" b="0"/>
            <wp:docPr id="2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显示，若</w:t>
      </w:r>
      <w:r>
        <w:rPr>
          <w:rFonts w:ascii="宋体" w:hAnsi="宋体"/>
          <w:szCs w:val="21"/>
        </w:rPr>
        <w:t>章节有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个任务点未完成，在章节名称前面会有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286385" cy="230505"/>
            <wp:effectExtent l="0" t="0" r="0" b="0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显示，当完成课程章节的任务点，系统会自动以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262255" cy="230505"/>
            <wp:effectExtent l="0" t="0" r="4445" b="0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显示。）</w:t>
      </w:r>
    </w:p>
    <w:p w:rsidR="00000000" w:rsidRDefault="006042F2">
      <w:pPr>
        <w:pStyle w:val="a8"/>
        <w:ind w:firstLineChars="0" w:firstLine="0"/>
        <w:jc w:val="left"/>
        <w:rPr>
          <w:rFonts w:ascii="宋体" w:hAnsi="宋体"/>
          <w:b/>
          <w:szCs w:val="21"/>
          <w:lang w:val="en-US" w:eastAsia="zh-CN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、用户在上图</w:t>
      </w:r>
      <w:r>
        <w:rPr>
          <w:rFonts w:ascii="宋体" w:hAnsi="宋体" w:hint="eastAsia"/>
          <w:szCs w:val="21"/>
        </w:rPr>
        <w:t>所示界面中，单击</w:t>
      </w:r>
      <w:r>
        <w:rPr>
          <w:rFonts w:ascii="宋体" w:hAnsi="宋体" w:hint="eastAsia"/>
          <w:szCs w:val="21"/>
        </w:rPr>
        <w:t>“进度”</w:t>
      </w:r>
      <w:r>
        <w:rPr>
          <w:rFonts w:ascii="宋体" w:hAnsi="宋体" w:hint="eastAsia"/>
          <w:szCs w:val="21"/>
        </w:rPr>
        <w:t>按钮，查看</w:t>
      </w:r>
      <w:r>
        <w:rPr>
          <w:rFonts w:ascii="宋体" w:hAnsi="宋体" w:hint="eastAsia"/>
          <w:szCs w:val="21"/>
        </w:rPr>
        <w:t>视频进度</w:t>
      </w:r>
      <w:r>
        <w:rPr>
          <w:rFonts w:ascii="宋体" w:hAnsi="宋体"/>
          <w:szCs w:val="21"/>
        </w:rPr>
        <w:t>情况，</w:t>
      </w:r>
      <w:r>
        <w:rPr>
          <w:rFonts w:ascii="宋体" w:hAnsi="宋体" w:hint="eastAsia"/>
          <w:szCs w:val="21"/>
        </w:rPr>
        <w:t>系统跳转至如下图所示</w:t>
      </w:r>
      <w:r>
        <w:rPr>
          <w:rFonts w:ascii="宋体" w:hAnsi="宋体"/>
          <w:szCs w:val="21"/>
        </w:rPr>
        <w:t>：</w:t>
      </w:r>
      <w:r w:rsidR="00BB178C">
        <w:rPr>
          <w:noProof/>
        </w:rPr>
        <w:lastRenderedPageBreak/>
        <w:drawing>
          <wp:inline distT="0" distB="0" distL="0" distR="0">
            <wp:extent cx="5271770" cy="3864610"/>
            <wp:effectExtent l="0" t="0" r="5080" b="2540"/>
            <wp:docPr id="24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4</w:t>
      </w:r>
      <w:r>
        <w:rPr>
          <w:rFonts w:ascii="宋体" w:hAnsi="宋体" w:hint="eastAsia"/>
          <w:szCs w:val="21"/>
        </w:rPr>
        <w:t>、用户在上图所示的界面中，可以在“章节任务点”查看到任务数目、任务名、类型、说明等信息。</w:t>
      </w:r>
    </w:p>
    <w:p w:rsidR="00000000" w:rsidRDefault="006042F2">
      <w:pPr>
        <w:pStyle w:val="2"/>
        <w:ind w:firstLine="482"/>
        <w:rPr>
          <w:rFonts w:hint="eastAsia"/>
          <w:lang w:val="en-US" w:eastAsia="zh-CN"/>
        </w:rPr>
      </w:pPr>
      <w:bookmarkStart w:id="25" w:name="_Toc407268684"/>
      <w:bookmarkStart w:id="26" w:name="_Toc407268732"/>
      <w:bookmarkStart w:id="27" w:name="_Toc410940815"/>
      <w:r>
        <w:rPr>
          <w:rFonts w:hint="eastAsia"/>
        </w:rPr>
        <w:t>如何</w:t>
      </w:r>
      <w:r>
        <w:t>继续学习</w:t>
      </w:r>
      <w:bookmarkEnd w:id="25"/>
      <w:bookmarkEnd w:id="26"/>
      <w:bookmarkEnd w:id="27"/>
      <w:r>
        <w:rPr>
          <w:rFonts w:hint="eastAsia"/>
        </w:rPr>
        <w:t xml:space="preserve"> </w:t>
      </w:r>
    </w:p>
    <w:p w:rsidR="00000000" w:rsidRDefault="006042F2">
      <w:pPr>
        <w:ind w:left="360"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点击课程图片、名称或者“课程学习”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可进入课程详细页面，点击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带有黄色圆点任务点的章节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点击继续学习即可</w:t>
      </w:r>
      <w:r>
        <w:rPr>
          <w:rFonts w:ascii="宋体" w:hAnsi="宋体"/>
          <w:szCs w:val="21"/>
        </w:rPr>
        <w:t>。</w:t>
      </w:r>
    </w:p>
    <w:p w:rsidR="00000000" w:rsidRDefault="00BB178C">
      <w:pPr>
        <w:ind w:left="360" w:firstLine="480"/>
        <w:rPr>
          <w:lang w:val="en-US" w:eastAsia="zh-CN"/>
        </w:rPr>
      </w:pPr>
      <w:r>
        <w:rPr>
          <w:noProof/>
        </w:rPr>
        <w:drawing>
          <wp:inline distT="0" distB="0" distL="0" distR="0">
            <wp:extent cx="5271770" cy="2449195"/>
            <wp:effectExtent l="0" t="0" r="5080" b="8255"/>
            <wp:docPr id="25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449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left="360" w:firstLine="480"/>
        <w:rPr>
          <w:lang w:val="en-US" w:eastAsia="zh-CN"/>
        </w:rPr>
      </w:pPr>
    </w:p>
    <w:p w:rsidR="00000000" w:rsidRDefault="006042F2">
      <w:pPr>
        <w:ind w:left="360" w:firstLine="480"/>
        <w:jc w:val="left"/>
        <w:rPr>
          <w:lang w:val="en-US" w:eastAsia="zh-CN"/>
        </w:rPr>
      </w:pPr>
      <w:r>
        <w:rPr>
          <w:rFonts w:hint="eastAsia"/>
          <w:lang w:val="en-US" w:eastAsia="zh-CN"/>
        </w:rPr>
        <w:lastRenderedPageBreak/>
        <w:t>页面跳转</w:t>
      </w:r>
      <w:r>
        <w:rPr>
          <w:lang w:val="en-US" w:eastAsia="zh-CN"/>
        </w:rPr>
        <w:t>至</w:t>
      </w:r>
      <w:r>
        <w:rPr>
          <w:rFonts w:hint="eastAsia"/>
          <w:lang w:val="en-US" w:eastAsia="zh-CN"/>
        </w:rPr>
        <w:t>课程的学习页面，如图</w:t>
      </w:r>
      <w:r>
        <w:rPr>
          <w:lang w:val="en-US" w:eastAsia="zh-CN"/>
        </w:rPr>
        <w:t>：</w:t>
      </w:r>
    </w:p>
    <w:p w:rsidR="00000000" w:rsidRDefault="006042F2">
      <w:pPr>
        <w:ind w:left="360" w:firstLine="480"/>
        <w:jc w:val="left"/>
        <w:rPr>
          <w:lang w:val="en-US" w:eastAsia="zh-CN"/>
        </w:rPr>
      </w:pPr>
    </w:p>
    <w:p w:rsidR="00000000" w:rsidRDefault="006042F2">
      <w:pPr>
        <w:ind w:firstLineChars="0" w:firstLine="0"/>
        <w:rPr>
          <w:rFonts w:hint="eastAsia"/>
          <w:lang w:val="en-US" w:eastAsia="zh-CN"/>
        </w:rPr>
      </w:pPr>
    </w:p>
    <w:p w:rsidR="00000000" w:rsidRDefault="00BB178C">
      <w:pPr>
        <w:ind w:firstLine="480"/>
        <w:jc w:val="center"/>
        <w:rPr>
          <w:rFonts w:ascii="宋体" w:hAnsi="宋体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4030345</wp:posOffset>
                </wp:positionH>
                <wp:positionV relativeFrom="paragraph">
                  <wp:posOffset>2025650</wp:posOffset>
                </wp:positionV>
                <wp:extent cx="523875" cy="332105"/>
                <wp:effectExtent l="906145" t="6350" r="8255" b="213995"/>
                <wp:wrapNone/>
                <wp:docPr id="79" name="自选图形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23875" cy="332105"/>
                        </a:xfrm>
                        <a:prstGeom prst="wedgeRoundRectCallout">
                          <a:avLst>
                            <a:gd name="adj1" fmla="val 220787"/>
                            <a:gd name="adj2" fmla="val -10162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标清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自选图形 226" o:spid="_x0000_s1026" type="#_x0000_t62" style="position:absolute;left:0;text-align:left;margin-left:317.35pt;margin-top:159.5pt;width:41.25pt;height:26.1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" adj="58490,-11150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标清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3161665</wp:posOffset>
                </wp:positionH>
                <wp:positionV relativeFrom="paragraph">
                  <wp:posOffset>1642110</wp:posOffset>
                </wp:positionV>
                <wp:extent cx="855345" cy="659130"/>
                <wp:effectExtent l="313690" t="13335" r="12065" b="280035"/>
                <wp:wrapNone/>
                <wp:docPr id="78" name="自选图形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55345" cy="659130"/>
                        </a:xfrm>
                        <a:prstGeom prst="wedgeRoundRectCallout">
                          <a:avLst>
                            <a:gd name="adj1" fmla="val 80051"/>
                            <a:gd name="adj2" fmla="val -87157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公网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 xml:space="preserve">1 </w:t>
                            </w:r>
                          </w:p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公网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 xml:space="preserve">2 </w:t>
                            </w:r>
                          </w:p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</w:p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5" o:spid="_x0000_s1027" type="#_x0000_t62" style="position:absolute;left:0;text-align:left;margin-left:248.95pt;margin-top:129.3pt;width:67.35pt;height:51.9pt;rotation:18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" adj="28091,-8026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公网</w:t>
                      </w: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 xml:space="preserve">1 </w:t>
                      </w:r>
                    </w:p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公网</w:t>
                      </w: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 xml:space="preserve">2 </w:t>
                      </w:r>
                    </w:p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</w:p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4877435</wp:posOffset>
                </wp:positionH>
                <wp:positionV relativeFrom="paragraph">
                  <wp:posOffset>441960</wp:posOffset>
                </wp:positionV>
                <wp:extent cx="626745" cy="332105"/>
                <wp:effectExtent l="10160" t="260985" r="10795" b="6985"/>
                <wp:wrapNone/>
                <wp:docPr id="77" name="自选图形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6745" cy="332105"/>
                        </a:xfrm>
                        <a:prstGeom prst="wedgeRoundRectCallout">
                          <a:avLst>
                            <a:gd name="adj1" fmla="val -35713"/>
                            <a:gd name="adj2" fmla="val 12036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笔记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4" o:spid="_x0000_s1028" type="#_x0000_t62" style="position:absolute;left:0;text-align:left;margin-left:384.05pt;margin-top:34.8pt;width:49.35pt;height:26.15pt;rotation:18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" adj="3086,36798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笔记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3862705</wp:posOffset>
                </wp:positionH>
                <wp:positionV relativeFrom="paragraph">
                  <wp:posOffset>547370</wp:posOffset>
                </wp:positionV>
                <wp:extent cx="626745" cy="332105"/>
                <wp:effectExtent l="5080" t="385445" r="654050" b="6350"/>
                <wp:wrapNone/>
                <wp:docPr id="76" name="自选图形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6745" cy="332105"/>
                        </a:xfrm>
                        <a:prstGeom prst="wedgeRoundRectCallout">
                          <a:avLst>
                            <a:gd name="adj1" fmla="val -152222"/>
                            <a:gd name="adj2" fmla="val 14675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讨论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3" o:spid="_x0000_s1029" type="#_x0000_t62" style="position:absolute;left:0;text-align:left;margin-left:304.15pt;margin-top:43.1pt;width:49.35pt;height:26.15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" adj="-22080,42498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讨论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3938905</wp:posOffset>
                </wp:positionH>
                <wp:positionV relativeFrom="paragraph">
                  <wp:posOffset>158750</wp:posOffset>
                </wp:positionV>
                <wp:extent cx="626745" cy="339725"/>
                <wp:effectExtent l="5080" t="34925" r="263525" b="6350"/>
                <wp:wrapNone/>
                <wp:docPr id="75" name="自选图形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6745" cy="339725"/>
                        </a:xfrm>
                        <a:prstGeom prst="wedgeRoundRectCallout">
                          <a:avLst>
                            <a:gd name="adj1" fmla="val -86370"/>
                            <a:gd name="adj2" fmla="val 53440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目录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2" o:spid="_x0000_s1030" type="#_x0000_t62" style="position:absolute;left:0;text-align:left;margin-left:310.15pt;margin-top:12.5pt;width:49.35pt;height:26.75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" adj="-7856,22343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目录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288925</wp:posOffset>
                </wp:positionH>
                <wp:positionV relativeFrom="paragraph">
                  <wp:posOffset>288290</wp:posOffset>
                </wp:positionV>
                <wp:extent cx="880110" cy="332105"/>
                <wp:effectExtent l="12700" t="135890" r="12065" b="8255"/>
                <wp:wrapNone/>
                <wp:docPr id="74" name="自选图形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80110" cy="332105"/>
                        </a:xfrm>
                        <a:prstGeom prst="wedgeRoundRectCallout">
                          <a:avLst>
                            <a:gd name="adj1" fmla="val -33551"/>
                            <a:gd name="adj2" fmla="val 84801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回到课程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1" o:spid="_x0000_s1031" type="#_x0000_t62" style="position:absolute;left:0;text-align:left;margin-left:22.75pt;margin-top:22.7pt;width:69.3pt;height:26.15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" adj="3553,29117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回到课程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2651125</wp:posOffset>
                </wp:positionH>
                <wp:positionV relativeFrom="paragraph">
                  <wp:posOffset>181610</wp:posOffset>
                </wp:positionV>
                <wp:extent cx="880110" cy="332105"/>
                <wp:effectExtent l="269875" t="10160" r="12065" b="105410"/>
                <wp:wrapNone/>
                <wp:docPr id="73" name="自选图形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80110" cy="332105"/>
                        </a:xfrm>
                        <a:prstGeom prst="wedgeRoundRectCallout">
                          <a:avLst>
                            <a:gd name="adj1" fmla="val 75634"/>
                            <a:gd name="adj2" fmla="val -70838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章节测验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20" o:spid="_x0000_s1032" type="#_x0000_t62" style="position:absolute;left:0;text-align:left;margin-left:208.75pt;margin-top:14.3pt;width:69.3pt;height:26.15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" adj="27137,-4501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章节测验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271770" cy="2623820"/>
            <wp:effectExtent l="0" t="0" r="5080" b="5080"/>
            <wp:docPr id="26" name="图片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1195705</wp:posOffset>
                </wp:positionH>
                <wp:positionV relativeFrom="paragraph">
                  <wp:posOffset>227330</wp:posOffset>
                </wp:positionV>
                <wp:extent cx="626745" cy="332105"/>
                <wp:effectExtent l="5080" t="8255" r="225425" b="69215"/>
                <wp:wrapNone/>
                <wp:docPr id="72" name="自选图形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626745" cy="332105"/>
                        </a:xfrm>
                        <a:prstGeom prst="wedgeRoundRectCallout">
                          <a:avLst>
                            <a:gd name="adj1" fmla="val -80190"/>
                            <a:gd name="adj2" fmla="val -61519"/>
                            <a:gd name="adj3" fmla="val 16667"/>
                          </a:avLst>
                        </a:prstGeom>
                        <a:solidFill>
                          <a:srgbClr val="FF0000"/>
                        </a:solidFill>
                        <a:ln w="9525" cmpd="sng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000" w:rsidRDefault="006042F2">
                            <w:pPr>
                              <w:ind w:firstLineChars="0" w:firstLine="0"/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FFFF"/>
                              </w:rPr>
                              <w:t>视频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自选图形 218" o:spid="_x0000_s1033" type="#_x0000_t62" style="position:absolute;left:0;text-align:left;margin-left:94.15pt;margin-top:17.9pt;width:49.35pt;height:26.15pt;rotation:180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" adj="-6521,-2488" fillcolor="red">
                <v:textbox>
                  <w:txbxContent>
                    <w:p w:rsidR="00000000" w:rsidRDefault="006042F2">
                      <w:pPr>
                        <w:ind w:firstLineChars="0" w:firstLine="0"/>
                        <w:rPr>
                          <w:rFonts w:hint="eastAsia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FFFF"/>
                        </w:rPr>
                        <w:t>视频</w:t>
                      </w:r>
                    </w:p>
                  </w:txbxContent>
                </v:textbox>
              </v:shape>
            </w:pict>
          </mc:Fallback>
        </mc:AlternateConten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学生在上图所示页面中，除可继续观看视频外，还可进行以下几项操作：</w:t>
      </w:r>
    </w:p>
    <w:p w:rsidR="00000000" w:rsidRDefault="006042F2">
      <w:pPr>
        <w:pStyle w:val="a8"/>
        <w:numPr>
          <w:ilvl w:val="0"/>
          <w:numId w:val="5"/>
        </w:numPr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公网</w:t>
      </w:r>
      <w:r>
        <w:rPr>
          <w:rFonts w:ascii="宋体" w:hAnsi="宋体" w:hint="eastAsia"/>
          <w:b/>
          <w:szCs w:val="21"/>
        </w:rPr>
        <w:t>1</w:t>
      </w:r>
      <w:r>
        <w:rPr>
          <w:rFonts w:ascii="宋体" w:hAnsi="宋体" w:hint="eastAsia"/>
          <w:b/>
          <w:szCs w:val="21"/>
        </w:rPr>
        <w:t>和公网</w:t>
      </w:r>
      <w:r>
        <w:rPr>
          <w:rFonts w:ascii="宋体" w:hAnsi="宋体" w:hint="eastAsia"/>
          <w:b/>
          <w:szCs w:val="21"/>
        </w:rPr>
        <w:t>2</w:t>
      </w:r>
      <w:r>
        <w:rPr>
          <w:rFonts w:ascii="宋体" w:hAnsi="宋体" w:hint="eastAsia"/>
          <w:b/>
          <w:szCs w:val="21"/>
        </w:rPr>
        <w:t>与本地切换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学生在观看视频时，可进行本地标清与公网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或公网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标清的播放</w:t>
      </w:r>
      <w:r>
        <w:rPr>
          <w:rFonts w:ascii="宋体" w:hAnsi="宋体"/>
          <w:szCs w:val="21"/>
        </w:rPr>
        <w:t>线路的</w:t>
      </w:r>
      <w:r>
        <w:rPr>
          <w:rFonts w:ascii="宋体" w:hAnsi="宋体" w:hint="eastAsia"/>
          <w:szCs w:val="21"/>
        </w:rPr>
        <w:t>切</w:t>
      </w:r>
      <w:r>
        <w:rPr>
          <w:rFonts w:ascii="宋体" w:hAnsi="宋体" w:hint="eastAsia"/>
          <w:szCs w:val="21"/>
        </w:rPr>
        <w:t>换。</w:t>
      </w:r>
    </w:p>
    <w:p w:rsidR="00000000" w:rsidRDefault="006042F2" w:rsidP="00BB178C">
      <w:pPr>
        <w:ind w:firstLine="482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b/>
          <w:szCs w:val="21"/>
        </w:rPr>
        <w:t>章节测验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学生观看完视频后，点击“</w:t>
      </w:r>
      <w:r>
        <w:rPr>
          <w:rFonts w:ascii="宋体" w:hAnsi="宋体" w:hint="eastAsia"/>
          <w:szCs w:val="21"/>
        </w:rPr>
        <w:t>章节创业</w:t>
      </w:r>
      <w:r>
        <w:rPr>
          <w:rFonts w:ascii="宋体" w:hAnsi="宋体" w:hint="eastAsia"/>
          <w:szCs w:val="21"/>
        </w:rPr>
        <w:t>”，完成相应章节</w:t>
      </w:r>
      <w:r>
        <w:rPr>
          <w:rFonts w:ascii="宋体" w:hAnsi="宋体" w:hint="eastAsia"/>
          <w:szCs w:val="21"/>
        </w:rPr>
        <w:t>测验作业</w:t>
      </w:r>
      <w:r>
        <w:rPr>
          <w:rFonts w:ascii="宋体" w:hAnsi="宋体" w:hint="eastAsia"/>
          <w:szCs w:val="21"/>
        </w:rPr>
        <w:t>，可“暂时保存”和“提交作业”。</w:t>
      </w:r>
    </w:p>
    <w:p w:rsidR="00000000" w:rsidRDefault="006042F2">
      <w:pPr>
        <w:pStyle w:val="a8"/>
        <w:numPr>
          <w:ilvl w:val="0"/>
          <w:numId w:val="5"/>
        </w:numPr>
        <w:ind w:firstLineChars="0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讨论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学生在观看视频时，可点击“讨论”，输入标题</w:t>
      </w:r>
      <w:r>
        <w:rPr>
          <w:rFonts w:ascii="宋体" w:hAnsi="宋体"/>
          <w:szCs w:val="21"/>
        </w:rPr>
        <w:t>和内容</w:t>
      </w:r>
      <w:r>
        <w:rPr>
          <w:rFonts w:ascii="宋体" w:hAnsi="宋体" w:hint="eastAsia"/>
          <w:szCs w:val="21"/>
        </w:rPr>
        <w:t>在线发布讨论。</w:t>
      </w:r>
    </w:p>
    <w:p w:rsidR="00000000" w:rsidRDefault="006042F2">
      <w:pPr>
        <w:pStyle w:val="a8"/>
        <w:numPr>
          <w:ilvl w:val="0"/>
          <w:numId w:val="5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笔记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学生在观看视频时，可点击“笔记”，做出与本章节相关的笔记。</w:t>
      </w:r>
      <w:bookmarkStart w:id="28" w:name="_Toc407268683"/>
      <w:bookmarkStart w:id="29" w:name="_Toc407268731"/>
      <w:bookmarkStart w:id="30" w:name="_Toc410940816"/>
      <w:r>
        <w:rPr>
          <w:rFonts w:ascii="宋体" w:hAnsi="宋体" w:hint="eastAsia"/>
          <w:szCs w:val="21"/>
        </w:rPr>
        <w:t>笔记是时时保存的。</w:t>
      </w:r>
    </w:p>
    <w:p w:rsidR="00000000" w:rsidRDefault="006042F2">
      <w:pPr>
        <w:ind w:firstLine="480"/>
      </w:pPr>
      <w:r>
        <w:rPr>
          <w:rFonts w:hint="eastAsia"/>
        </w:rPr>
        <w:t>如何查看课程学习进度</w:t>
      </w:r>
      <w:bookmarkEnd w:id="28"/>
      <w:bookmarkEnd w:id="29"/>
      <w:bookmarkEnd w:id="30"/>
      <w:r>
        <w:rPr>
          <w:rFonts w:hint="eastAsia"/>
        </w:rPr>
        <w:t xml:space="preserve">                    </w:t>
      </w:r>
    </w:p>
    <w:p w:rsidR="00000000" w:rsidRDefault="006042F2">
      <w:pPr>
        <w:ind w:left="360" w:firstLine="480"/>
        <w:jc w:val="left"/>
        <w:rPr>
          <w:lang w:val="en-US" w:eastAsia="zh-CN"/>
        </w:rPr>
      </w:pPr>
      <w:r>
        <w:rPr>
          <w:rFonts w:ascii="宋体" w:hAnsi="宋体" w:hint="eastAsia"/>
          <w:szCs w:val="21"/>
        </w:rPr>
        <w:t>在“学习空间”页面，点击“我的课程”，可以查看到“我学的课”点击课程图片或名称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可进入课程详细页面</w:t>
      </w:r>
      <w:r>
        <w:rPr>
          <w:rFonts w:ascii="宋体" w:hAnsi="宋体" w:hint="eastAsia"/>
          <w:szCs w:val="21"/>
        </w:rPr>
        <w:t>进度“”</w:t>
      </w:r>
      <w:r>
        <w:rPr>
          <w:rFonts w:ascii="宋体" w:hAnsi="宋体" w:hint="eastAsia"/>
          <w:szCs w:val="21"/>
        </w:rPr>
        <w:t>。</w:t>
      </w:r>
    </w:p>
    <w:p w:rsidR="00000000" w:rsidRDefault="00BB178C">
      <w:pPr>
        <w:ind w:firstLine="480"/>
        <w:jc w:val="left"/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63515" cy="3402965"/>
            <wp:effectExtent l="0" t="0" r="0" b="6985"/>
            <wp:docPr id="2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</w:p>
    <w:p w:rsidR="00000000" w:rsidRDefault="006042F2">
      <w:pPr>
        <w:pStyle w:val="2"/>
        <w:ind w:firstLine="482"/>
      </w:pPr>
      <w:bookmarkStart w:id="31" w:name="_Toc407268685"/>
      <w:bookmarkStart w:id="32" w:name="_Toc407268733"/>
      <w:bookmarkStart w:id="33" w:name="_Toc410940817"/>
      <w:r>
        <w:rPr>
          <w:rFonts w:hint="eastAsia"/>
        </w:rPr>
        <w:t>如何完成</w:t>
      </w:r>
      <w:bookmarkEnd w:id="31"/>
      <w:bookmarkEnd w:id="32"/>
      <w:bookmarkEnd w:id="33"/>
      <w:r>
        <w:rPr>
          <w:rFonts w:hint="eastAsia"/>
        </w:rPr>
        <w:t>章节测验</w:t>
      </w:r>
      <w:r>
        <w:rPr>
          <w:rFonts w:hint="eastAsia"/>
        </w:rPr>
        <w:t xml:space="preserve">         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同学们</w:t>
      </w:r>
      <w:r>
        <w:rPr>
          <w:rFonts w:ascii="宋体" w:hAnsi="宋体"/>
          <w:szCs w:val="21"/>
        </w:rPr>
        <w:t>可以在</w:t>
      </w:r>
      <w:r>
        <w:rPr>
          <w:rFonts w:ascii="宋体" w:hAnsi="宋体" w:hint="eastAsia"/>
          <w:szCs w:val="21"/>
        </w:rPr>
        <w:t>课程视频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观看</w:t>
      </w:r>
      <w:r>
        <w:rPr>
          <w:rFonts w:ascii="宋体" w:hAnsi="宋体"/>
          <w:szCs w:val="21"/>
        </w:rPr>
        <w:t>页面，</w:t>
      </w:r>
      <w:r>
        <w:rPr>
          <w:rFonts w:ascii="宋体" w:hAnsi="宋体" w:hint="eastAsia"/>
          <w:szCs w:val="21"/>
        </w:rPr>
        <w:t>从</w:t>
      </w:r>
      <w:r>
        <w:rPr>
          <w:rFonts w:ascii="宋体" w:hAnsi="宋体"/>
          <w:szCs w:val="21"/>
        </w:rPr>
        <w:t>视频选项卡</w:t>
      </w:r>
      <w:r>
        <w:rPr>
          <w:rFonts w:ascii="宋体" w:hAnsi="宋体" w:hint="eastAsia"/>
          <w:szCs w:val="21"/>
        </w:rPr>
        <w:t>切换</w:t>
      </w:r>
      <w:r>
        <w:rPr>
          <w:rFonts w:ascii="宋体" w:hAnsi="宋体"/>
          <w:szCs w:val="21"/>
        </w:rPr>
        <w:t>至</w:t>
      </w:r>
      <w:r>
        <w:rPr>
          <w:rFonts w:ascii="宋体" w:hAnsi="宋体" w:hint="eastAsia"/>
          <w:szCs w:val="21"/>
        </w:rPr>
        <w:t>章节测验</w:t>
      </w:r>
      <w:r>
        <w:rPr>
          <w:rFonts w:ascii="宋体" w:hAnsi="宋体"/>
          <w:szCs w:val="21"/>
        </w:rPr>
        <w:t>选项卡，</w:t>
      </w:r>
      <w:r>
        <w:rPr>
          <w:rFonts w:ascii="宋体" w:hAnsi="宋体" w:hint="eastAsia"/>
          <w:szCs w:val="21"/>
        </w:rPr>
        <w:t>完成课程</w:t>
      </w:r>
      <w:r>
        <w:rPr>
          <w:rFonts w:ascii="宋体" w:hAnsi="宋体" w:hint="eastAsia"/>
          <w:szCs w:val="21"/>
        </w:rPr>
        <w:t>章节测验</w:t>
      </w:r>
      <w:r>
        <w:rPr>
          <w:rFonts w:ascii="宋体" w:hAnsi="宋体"/>
          <w:szCs w:val="21"/>
        </w:rPr>
        <w:t>。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点击</w:t>
      </w:r>
      <w:r>
        <w:rPr>
          <w:rFonts w:ascii="宋体" w:hAnsi="宋体" w:hint="eastAsia"/>
          <w:szCs w:val="21"/>
        </w:rPr>
        <w:t>“课程</w:t>
      </w:r>
      <w:r>
        <w:rPr>
          <w:rFonts w:ascii="宋体" w:hAnsi="宋体"/>
          <w:szCs w:val="21"/>
        </w:rPr>
        <w:t>图片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或</w:t>
      </w:r>
      <w:r>
        <w:rPr>
          <w:rFonts w:ascii="宋体" w:hAnsi="宋体" w:hint="eastAsia"/>
          <w:szCs w:val="21"/>
        </w:rPr>
        <w:t>“</w:t>
      </w:r>
      <w:r>
        <w:rPr>
          <w:rFonts w:ascii="宋体" w:hAnsi="宋体"/>
          <w:szCs w:val="21"/>
        </w:rPr>
        <w:t>课程名称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进入到课程的</w:t>
      </w:r>
      <w:r>
        <w:rPr>
          <w:rFonts w:ascii="宋体" w:hAnsi="宋体" w:hint="eastAsia"/>
          <w:szCs w:val="21"/>
        </w:rPr>
        <w:t>详细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，选择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继续学习“</w:t>
      </w:r>
      <w:r>
        <w:rPr>
          <w:rFonts w:ascii="宋体" w:hAnsi="宋体"/>
          <w:szCs w:val="21"/>
        </w:rPr>
        <w:t>选项，进入到课程的观看</w:t>
      </w:r>
      <w:r>
        <w:rPr>
          <w:rFonts w:ascii="宋体" w:hAnsi="宋体" w:hint="eastAsia"/>
          <w:szCs w:val="21"/>
        </w:rPr>
        <w:t>页面。</w:t>
      </w:r>
    </w:p>
    <w:p w:rsidR="00000000" w:rsidRDefault="00BB178C">
      <w:pPr>
        <w:ind w:firstLine="480"/>
        <w:rPr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3768725" cy="3784600"/>
            <wp:effectExtent l="0" t="0" r="3175" b="6350"/>
            <wp:docPr id="28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</w:t>
      </w:r>
      <w:r>
        <w:rPr>
          <w:rFonts w:hint="eastAsia"/>
          <w:lang w:val="en-US" w:eastAsia="zh-CN"/>
        </w:rPr>
        <w:t>、点击</w:t>
      </w:r>
      <w:r>
        <w:rPr>
          <w:lang w:val="en-US" w:eastAsia="zh-CN"/>
        </w:rPr>
        <w:t>视频上方的</w:t>
      </w:r>
      <w:r>
        <w:rPr>
          <w:rFonts w:hint="eastAsia"/>
          <w:lang w:val="en-US" w:eastAsia="zh-CN"/>
        </w:rPr>
        <w:t>“</w:t>
      </w:r>
      <w:r>
        <w:rPr>
          <w:rFonts w:hint="eastAsia"/>
          <w:lang w:val="en-US"/>
        </w:rPr>
        <w:t>章节测验</w:t>
      </w:r>
      <w:r>
        <w:rPr>
          <w:rFonts w:hint="eastAsia"/>
          <w:lang w:val="en-US" w:eastAsia="zh-CN"/>
        </w:rPr>
        <w:t>”</w:t>
      </w:r>
      <w:r>
        <w:rPr>
          <w:lang w:val="en-US" w:eastAsia="zh-CN"/>
        </w:rPr>
        <w:t>选项</w:t>
      </w:r>
      <w:r>
        <w:rPr>
          <w:rFonts w:hint="eastAsia"/>
          <w:lang w:val="en-US" w:eastAsia="zh-CN"/>
        </w:rPr>
        <w:t>，</w:t>
      </w:r>
      <w:r>
        <w:rPr>
          <w:lang w:val="en-US" w:eastAsia="zh-CN"/>
        </w:rPr>
        <w:t>进入到</w:t>
      </w:r>
      <w:r>
        <w:rPr>
          <w:rFonts w:hint="eastAsia"/>
          <w:lang w:val="en-US"/>
        </w:rPr>
        <w:t>章节测验</w:t>
      </w:r>
      <w:r>
        <w:rPr>
          <w:lang w:val="en-US" w:eastAsia="zh-CN"/>
        </w:rPr>
        <w:t>的完</w:t>
      </w:r>
      <w:r w:rsidR="00BB178C">
        <w:rPr>
          <w:noProof/>
        </w:rPr>
        <w:lastRenderedPageBreak/>
        <w:drawing>
          <wp:inline distT="0" distB="0" distL="0" distR="0">
            <wp:extent cx="5271770" cy="4746625"/>
            <wp:effectExtent l="0" t="0" r="5080" b="0"/>
            <wp:docPr id="29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7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、完成</w:t>
      </w:r>
      <w:r>
        <w:rPr>
          <w:rFonts w:ascii="宋体" w:hAnsi="宋体"/>
          <w:szCs w:val="21"/>
        </w:rPr>
        <w:t>相应的试题后，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下方“提交作业”</w:t>
      </w:r>
      <w:r>
        <w:rPr>
          <w:rFonts w:ascii="宋体" w:hAnsi="宋体"/>
          <w:szCs w:val="21"/>
        </w:rPr>
        <w:t>选项，</w:t>
      </w:r>
      <w:r>
        <w:rPr>
          <w:rFonts w:ascii="宋体" w:hAnsi="宋体" w:hint="eastAsia"/>
          <w:szCs w:val="21"/>
        </w:rPr>
        <w:t>即可完成</w:t>
      </w:r>
      <w:r>
        <w:rPr>
          <w:rFonts w:ascii="宋体" w:hAnsi="宋体"/>
          <w:szCs w:val="21"/>
        </w:rPr>
        <w:t>课程作业。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1770" cy="4380865"/>
            <wp:effectExtent l="0" t="0" r="5080" b="635"/>
            <wp:docPr id="30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438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2"/>
        <w:ind w:firstLine="482"/>
      </w:pPr>
      <w:bookmarkStart w:id="34" w:name="_Toc407268686"/>
      <w:bookmarkStart w:id="35" w:name="_Toc407268734"/>
      <w:bookmarkStart w:id="36" w:name="_Toc410940818"/>
      <w:r>
        <w:rPr>
          <w:rFonts w:hint="eastAsia"/>
        </w:rPr>
        <w:t>如何进行考试</w:t>
      </w:r>
      <w:bookmarkEnd w:id="34"/>
      <w:bookmarkEnd w:id="35"/>
      <w:bookmarkEnd w:id="36"/>
      <w:r>
        <w:rPr>
          <w:rFonts w:hint="eastAsia"/>
        </w:rPr>
        <w:t xml:space="preserve">                        </w:t>
      </w:r>
    </w:p>
    <w:p w:rsidR="00000000" w:rsidRDefault="006042F2">
      <w:pPr>
        <w:ind w:firstLineChars="100" w:firstLine="24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1.</w:t>
      </w:r>
      <w:r>
        <w:rPr>
          <w:rFonts w:ascii="宋体" w:hAnsi="宋体" w:hint="eastAsia"/>
          <w:szCs w:val="21"/>
        </w:rPr>
        <w:t>在学习空间页面上，点击“课程图片”或“课程名称”，</w:t>
      </w:r>
      <w:r>
        <w:rPr>
          <w:rFonts w:ascii="宋体" w:hAnsi="宋体" w:hint="eastAsia"/>
          <w:szCs w:val="21"/>
        </w:rPr>
        <w:t>点击“考试”即可</w:t>
      </w:r>
      <w:r>
        <w:rPr>
          <w:rFonts w:ascii="宋体" w:hAnsi="宋体"/>
          <w:szCs w:val="21"/>
        </w:rPr>
        <w:t>。</w:t>
      </w:r>
      <w:r>
        <w:rPr>
          <w:rFonts w:ascii="宋体" w:hAnsi="宋体" w:hint="eastAsia"/>
          <w:szCs w:val="21"/>
        </w:rPr>
        <w:t>如下图：</w:t>
      </w:r>
    </w:p>
    <w:p w:rsidR="00000000" w:rsidRDefault="00BB178C">
      <w:pPr>
        <w:ind w:firstLine="480"/>
      </w:pPr>
      <w:r>
        <w:rPr>
          <w:noProof/>
        </w:rPr>
        <w:drawing>
          <wp:inline distT="0" distB="0" distL="0" distR="0">
            <wp:extent cx="5271770" cy="1876425"/>
            <wp:effectExtent l="0" t="0" r="5080" b="9525"/>
            <wp:docPr id="31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hint="eastAsia"/>
        </w:rPr>
      </w:pPr>
    </w:p>
    <w:p w:rsidR="00000000" w:rsidRDefault="006042F2">
      <w:pPr>
        <w:ind w:firstLine="48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考试状态：</w:t>
      </w:r>
    </w:p>
    <w:p w:rsidR="00000000" w:rsidRDefault="006042F2">
      <w:pPr>
        <w:pStyle w:val="a8"/>
        <w:numPr>
          <w:ilvl w:val="0"/>
          <w:numId w:val="5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待完成：指学生需要完成</w:t>
      </w:r>
      <w:r>
        <w:rPr>
          <w:rFonts w:ascii="宋体" w:hAnsi="宋体" w:hint="eastAsia"/>
          <w:szCs w:val="21"/>
        </w:rPr>
        <w:t>老师的考试。</w:t>
      </w:r>
    </w:p>
    <w:p w:rsidR="00000000" w:rsidRDefault="006042F2">
      <w:pPr>
        <w:pStyle w:val="a8"/>
        <w:numPr>
          <w:ilvl w:val="0"/>
          <w:numId w:val="6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已完成：指学生已完成的考试。</w:t>
      </w:r>
    </w:p>
    <w:p w:rsidR="00000000" w:rsidRDefault="006042F2">
      <w:pPr>
        <w:pStyle w:val="a8"/>
        <w:numPr>
          <w:ilvl w:val="0"/>
          <w:numId w:val="6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待批阅：指系统会对已完成的考试进行批阅并给予分数。</w:t>
      </w:r>
    </w:p>
    <w:p w:rsidR="00000000" w:rsidRDefault="006042F2">
      <w:pPr>
        <w:pStyle w:val="a8"/>
        <w:numPr>
          <w:ilvl w:val="0"/>
          <w:numId w:val="6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已过期：指已过期的考试。</w:t>
      </w:r>
    </w:p>
    <w:p w:rsidR="00000000" w:rsidRDefault="006042F2">
      <w:pPr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6042F2">
      <w:pPr>
        <w:pStyle w:val="2"/>
        <w:ind w:firstLine="482"/>
      </w:pPr>
      <w:bookmarkStart w:id="37" w:name="_Toc407268687"/>
      <w:bookmarkStart w:id="38" w:name="_Toc407268735"/>
      <w:bookmarkStart w:id="39" w:name="_Toc410940819"/>
      <w:r>
        <w:rPr>
          <w:rFonts w:hint="eastAsia"/>
        </w:rPr>
        <w:t>如何进行讨论</w:t>
      </w:r>
      <w:bookmarkEnd w:id="37"/>
      <w:bookmarkEnd w:id="38"/>
      <w:bookmarkEnd w:id="39"/>
      <w:r>
        <w:rPr>
          <w:rFonts w:hint="eastAsia"/>
        </w:rPr>
        <w:t xml:space="preserve">                             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在课程学习进度</w:t>
      </w:r>
      <w:r>
        <w:rPr>
          <w:rFonts w:ascii="宋体" w:hAnsi="宋体"/>
          <w:szCs w:val="21"/>
        </w:rPr>
        <w:t>页面</w:t>
      </w:r>
      <w:r>
        <w:rPr>
          <w:rFonts w:ascii="宋体" w:hAnsi="宋体" w:hint="eastAsia"/>
          <w:szCs w:val="21"/>
        </w:rPr>
        <w:t>，点击右侧导航栏“</w:t>
      </w:r>
      <w:r>
        <w:rPr>
          <w:rFonts w:ascii="宋体" w:hAnsi="宋体"/>
          <w:szCs w:val="21"/>
        </w:rPr>
        <w:t>讨论</w:t>
      </w:r>
      <w:r>
        <w:rPr>
          <w:rFonts w:ascii="宋体" w:hAnsi="宋体" w:hint="eastAsia"/>
          <w:szCs w:val="21"/>
        </w:rPr>
        <w:t>”，可</w:t>
      </w:r>
      <w:r>
        <w:rPr>
          <w:rFonts w:ascii="宋体" w:hAnsi="宋体"/>
          <w:szCs w:val="21"/>
        </w:rPr>
        <w:t>发布</w:t>
      </w:r>
      <w:r>
        <w:rPr>
          <w:rFonts w:ascii="宋体" w:hAnsi="宋体" w:hint="eastAsia"/>
          <w:szCs w:val="21"/>
        </w:rPr>
        <w:t>、</w:t>
      </w:r>
      <w:r>
        <w:rPr>
          <w:rFonts w:ascii="宋体" w:hAnsi="宋体"/>
          <w:szCs w:val="21"/>
        </w:rPr>
        <w:t>查看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回复讨论</w:t>
      </w:r>
      <w:r>
        <w:rPr>
          <w:rFonts w:ascii="宋体" w:hAnsi="宋体" w:hint="eastAsia"/>
          <w:szCs w:val="21"/>
        </w:rPr>
        <w:t>。或者直接</w:t>
      </w:r>
      <w:r>
        <w:rPr>
          <w:rFonts w:ascii="宋体" w:hAnsi="宋体"/>
          <w:szCs w:val="21"/>
        </w:rPr>
        <w:t>在</w:t>
      </w:r>
      <w:r>
        <w:rPr>
          <w:rFonts w:ascii="宋体" w:hAnsi="宋体" w:hint="eastAsia"/>
          <w:szCs w:val="21"/>
        </w:rPr>
        <w:t>课程</w:t>
      </w:r>
      <w:r>
        <w:rPr>
          <w:rFonts w:ascii="宋体" w:hAnsi="宋体"/>
          <w:szCs w:val="21"/>
        </w:rPr>
        <w:t>学习页面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右侧</w:t>
      </w:r>
      <w:r>
        <w:rPr>
          <w:rFonts w:ascii="宋体" w:hAnsi="宋体" w:hint="eastAsia"/>
          <w:szCs w:val="21"/>
        </w:rPr>
        <w:t>功能区</w:t>
      </w:r>
      <w:r>
        <w:rPr>
          <w:rFonts w:ascii="宋体" w:hAnsi="宋体"/>
          <w:szCs w:val="21"/>
        </w:rPr>
        <w:t>内发布</w:t>
      </w:r>
      <w:r>
        <w:rPr>
          <w:rFonts w:ascii="宋体" w:hAnsi="宋体" w:hint="eastAsia"/>
          <w:szCs w:val="21"/>
        </w:rPr>
        <w:t>讨论</w:t>
      </w:r>
      <w:r>
        <w:rPr>
          <w:rFonts w:ascii="宋体" w:hAnsi="宋体"/>
          <w:szCs w:val="21"/>
        </w:rPr>
        <w:t>。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、在学习空间页面，点击“课程图片”或“课程名称”，页面跳转至该课程的学习进度</w:t>
      </w:r>
      <w:r>
        <w:rPr>
          <w:rFonts w:ascii="宋体" w:hAnsi="宋体"/>
          <w:szCs w:val="21"/>
        </w:rPr>
        <w:t>页面。</w:t>
      </w:r>
      <w:r>
        <w:rPr>
          <w:rFonts w:ascii="宋体" w:hAnsi="宋体" w:hint="eastAsia"/>
          <w:szCs w:val="21"/>
        </w:rPr>
        <w:t>如下图：</w:t>
      </w:r>
    </w:p>
    <w:p w:rsidR="00000000" w:rsidRDefault="00BB178C">
      <w:pPr>
        <w:ind w:firstLine="480"/>
        <w:rPr>
          <w:rFonts w:ascii="宋体" w:hAnsi="宋体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71770" cy="2711450"/>
            <wp:effectExtent l="0" t="0" r="5080" b="0"/>
            <wp:docPr id="32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学生在上图所示的页面中，点击导航栏中的“讨论”，讨论页面如下图：</w:t>
      </w:r>
    </w:p>
    <w:p w:rsidR="00000000" w:rsidRDefault="00BB178C">
      <w:pPr>
        <w:ind w:firstLine="480"/>
        <w:rPr>
          <w:rFonts w:ascii="宋体" w:hAnsi="宋体" w:hint="eastAsia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71770" cy="1979930"/>
            <wp:effectExtent l="0" t="0" r="5080" b="1270"/>
            <wp:docPr id="33" name="图片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学生在上图所示的页面中，可在“新</w:t>
      </w:r>
      <w:r>
        <w:rPr>
          <w:rFonts w:ascii="宋体" w:hAnsi="宋体" w:hint="eastAsia"/>
          <w:szCs w:val="21"/>
        </w:rPr>
        <w:t>建话题”</w:t>
      </w:r>
      <w:r>
        <w:rPr>
          <w:rFonts w:ascii="宋体" w:hAnsi="宋体"/>
          <w:szCs w:val="21"/>
        </w:rPr>
        <w:t>框内输入</w:t>
      </w:r>
      <w:r>
        <w:rPr>
          <w:rFonts w:ascii="宋体" w:hAnsi="宋体" w:hint="eastAsia"/>
          <w:szCs w:val="21"/>
        </w:rPr>
        <w:t>主题</w:t>
      </w:r>
      <w:r>
        <w:rPr>
          <w:rFonts w:ascii="宋体" w:hAnsi="宋体"/>
          <w:szCs w:val="21"/>
        </w:rPr>
        <w:t>和内容，在</w:t>
      </w:r>
      <w:r>
        <w:rPr>
          <w:rFonts w:ascii="宋体" w:hAnsi="宋体" w:hint="eastAsia"/>
          <w:szCs w:val="21"/>
        </w:rPr>
        <w:t>右侧</w:t>
      </w:r>
      <w:r>
        <w:rPr>
          <w:rFonts w:ascii="宋体" w:hAnsi="宋体" w:hint="eastAsia"/>
          <w:szCs w:val="21"/>
        </w:rPr>
        <w:lastRenderedPageBreak/>
        <w:t>“选择章节”</w:t>
      </w:r>
      <w:r>
        <w:rPr>
          <w:rFonts w:ascii="宋体" w:hAnsi="宋体"/>
          <w:szCs w:val="21"/>
        </w:rPr>
        <w:t>下</w:t>
      </w:r>
      <w:r>
        <w:rPr>
          <w:rFonts w:ascii="宋体" w:hAnsi="宋体" w:hint="eastAsia"/>
          <w:szCs w:val="21"/>
        </w:rPr>
        <w:t>选择将</w:t>
      </w:r>
      <w:r>
        <w:rPr>
          <w:rFonts w:ascii="宋体" w:hAnsi="宋体"/>
          <w:szCs w:val="21"/>
        </w:rPr>
        <w:t>讨论添加到的具体章节</w:t>
      </w:r>
      <w:r>
        <w:rPr>
          <w:rFonts w:ascii="宋体" w:hAnsi="宋体" w:hint="eastAsia"/>
          <w:szCs w:val="21"/>
        </w:rPr>
        <w:t>，即可</w:t>
      </w:r>
      <w:r>
        <w:rPr>
          <w:rFonts w:ascii="宋体" w:hAnsi="宋体"/>
          <w:szCs w:val="21"/>
        </w:rPr>
        <w:t>完成讨论的发布。</w:t>
      </w:r>
      <w:r>
        <w:rPr>
          <w:rFonts w:ascii="宋体" w:hAnsi="宋体" w:hint="eastAsia"/>
          <w:szCs w:val="21"/>
        </w:rPr>
        <w:t>同时页面</w:t>
      </w:r>
      <w:r>
        <w:rPr>
          <w:rFonts w:ascii="宋体" w:hAnsi="宋体"/>
          <w:szCs w:val="21"/>
        </w:rPr>
        <w:t>还可以实现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/>
          <w:szCs w:val="21"/>
        </w:rPr>
        <w:t>已发布讨论的查看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回复</w:t>
      </w:r>
      <w:r>
        <w:rPr>
          <w:rFonts w:ascii="宋体" w:hAnsi="宋体" w:hint="eastAsia"/>
          <w:szCs w:val="21"/>
        </w:rPr>
        <w:t>，以及对发布的讨论进行编辑和删除。</w:t>
      </w:r>
    </w:p>
    <w:p w:rsidR="00000000" w:rsidRDefault="006042F2">
      <w:pPr>
        <w:ind w:firstLine="482"/>
        <w:rPr>
          <w:rFonts w:ascii="宋体" w:hAnsi="宋体"/>
          <w:b/>
          <w:szCs w:val="21"/>
        </w:rPr>
      </w:pPr>
      <w:r>
        <w:rPr>
          <w:rFonts w:ascii="宋体" w:hAnsi="宋体" w:hint="eastAsia"/>
          <w:b/>
          <w:szCs w:val="21"/>
        </w:rPr>
        <w:t>相关的说明如下：</w:t>
      </w:r>
    </w:p>
    <w:p w:rsidR="00000000" w:rsidRDefault="006042F2">
      <w:pPr>
        <w:pStyle w:val="a8"/>
        <w:numPr>
          <w:ilvl w:val="0"/>
          <w:numId w:val="7"/>
        </w:numPr>
        <w:ind w:firstLineChars="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szCs w:val="21"/>
        </w:rPr>
        <w:t>新建话题：新建以“求助”、“讨论”或“通知”形式的话题内容。</w:t>
      </w:r>
    </w:p>
    <w:p w:rsidR="00000000" w:rsidRDefault="006042F2">
      <w:pPr>
        <w:pStyle w:val="a8"/>
        <w:numPr>
          <w:ilvl w:val="0"/>
          <w:numId w:val="7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问答：学生关于当前所学课程内容的提问和</w:t>
      </w:r>
      <w:r>
        <w:rPr>
          <w:rFonts w:ascii="宋体" w:hAnsi="宋体"/>
          <w:szCs w:val="21"/>
        </w:rPr>
        <w:t>回答</w:t>
      </w:r>
      <w:r>
        <w:rPr>
          <w:rFonts w:ascii="宋体" w:hAnsi="宋体" w:hint="eastAsia"/>
          <w:szCs w:val="21"/>
        </w:rPr>
        <w:t>。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</w:p>
    <w:p w:rsidR="00000000" w:rsidRDefault="006042F2">
      <w:pPr>
        <w:pStyle w:val="1"/>
        <w:ind w:firstLine="562"/>
      </w:pPr>
      <w:bookmarkStart w:id="40" w:name="_Toc407268662"/>
      <w:bookmarkStart w:id="41" w:name="_Toc407268688"/>
      <w:bookmarkStart w:id="42" w:name="_Toc407268736"/>
      <w:bookmarkStart w:id="43" w:name="_Toc410940820"/>
      <w:r>
        <w:rPr>
          <w:rFonts w:hint="eastAsia"/>
        </w:rPr>
        <w:t>其他</w:t>
      </w:r>
      <w:r>
        <w:t>辅助</w:t>
      </w:r>
      <w:r>
        <w:rPr>
          <w:rFonts w:hint="eastAsia"/>
        </w:rPr>
        <w:t>功能</w:t>
      </w:r>
      <w:bookmarkEnd w:id="40"/>
      <w:bookmarkEnd w:id="41"/>
      <w:bookmarkEnd w:id="42"/>
      <w:bookmarkEnd w:id="43"/>
    </w:p>
    <w:p w:rsidR="00000000" w:rsidRDefault="00BB178C">
      <w:pPr>
        <w:ind w:firstLine="480"/>
        <w:rPr>
          <w:rFonts w:hint="eastAsia"/>
        </w:rPr>
      </w:pPr>
      <w:r>
        <w:rPr>
          <w:noProof/>
        </w:rPr>
        <w:drawing>
          <wp:inline distT="0" distB="0" distL="0" distR="0">
            <wp:extent cx="5271770" cy="2822575"/>
            <wp:effectExtent l="0" t="0" r="5080" b="0"/>
            <wp:docPr id="34" name="图片 41" descr="其他功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1" descr="其他功能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【资料</w:t>
      </w:r>
      <w:r>
        <w:rPr>
          <w:rFonts w:ascii="宋体" w:hAnsi="宋体"/>
          <w:szCs w:val="21"/>
        </w:rPr>
        <w:t>】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在学习过程中，可以通过</w:t>
      </w:r>
      <w:r>
        <w:rPr>
          <w:rFonts w:ascii="宋体" w:hAnsi="宋体" w:hint="eastAsia"/>
          <w:szCs w:val="21"/>
        </w:rPr>
        <w:t>点击课程页面</w:t>
      </w:r>
      <w:r>
        <w:rPr>
          <w:rFonts w:ascii="宋体" w:hAnsi="宋体"/>
          <w:szCs w:val="21"/>
        </w:rPr>
        <w:t>右侧的</w:t>
      </w:r>
      <w:r>
        <w:rPr>
          <w:rFonts w:ascii="宋体" w:hAnsi="宋体" w:hint="eastAsia"/>
          <w:szCs w:val="21"/>
        </w:rPr>
        <w:t>导航栏中</w:t>
      </w:r>
      <w:r>
        <w:rPr>
          <w:rFonts w:ascii="宋体" w:hAnsi="宋体"/>
          <w:szCs w:val="21"/>
        </w:rPr>
        <w:t>的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资料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，查看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相关</w:t>
      </w:r>
      <w:r>
        <w:rPr>
          <w:rFonts w:ascii="宋体" w:hAnsi="宋体"/>
          <w:szCs w:val="21"/>
        </w:rPr>
        <w:t>的资料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支持在线预览和下载。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【</w:t>
      </w:r>
      <w:r>
        <w:rPr>
          <w:rFonts w:ascii="宋体" w:hAnsi="宋体" w:hint="eastAsia"/>
          <w:szCs w:val="21"/>
        </w:rPr>
        <w:t>进度</w:t>
      </w:r>
      <w:r>
        <w:rPr>
          <w:rFonts w:ascii="宋体" w:hAnsi="宋体"/>
          <w:szCs w:val="21"/>
        </w:rPr>
        <w:t>】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系统详细</w:t>
      </w:r>
      <w:r>
        <w:rPr>
          <w:rFonts w:ascii="宋体" w:hAnsi="宋体"/>
          <w:szCs w:val="21"/>
        </w:rPr>
        <w:t>记录</w:t>
      </w:r>
      <w:r>
        <w:rPr>
          <w:rFonts w:ascii="宋体" w:hAnsi="宋体" w:hint="eastAsia"/>
          <w:szCs w:val="21"/>
        </w:rPr>
        <w:t>着</w:t>
      </w:r>
      <w:r>
        <w:rPr>
          <w:rFonts w:ascii="宋体" w:hAnsi="宋体"/>
          <w:szCs w:val="21"/>
        </w:rPr>
        <w:t>学生的学习记录</w:t>
      </w:r>
      <w:r>
        <w:rPr>
          <w:rFonts w:ascii="宋体" w:hAnsi="宋体" w:hint="eastAsia"/>
          <w:szCs w:val="21"/>
        </w:rPr>
        <w:t>，学生</w:t>
      </w:r>
      <w:r>
        <w:rPr>
          <w:rFonts w:ascii="宋体" w:hAnsi="宋体"/>
          <w:szCs w:val="21"/>
        </w:rPr>
        <w:t>可通过点击课程页面右侧的导航栏的</w:t>
      </w:r>
      <w:r>
        <w:rPr>
          <w:rFonts w:ascii="宋体" w:hAnsi="宋体"/>
          <w:szCs w:val="21"/>
        </w:rPr>
        <w:t>中的</w:t>
      </w:r>
      <w:r>
        <w:rPr>
          <w:rFonts w:ascii="宋体" w:hAnsi="宋体"/>
          <w:szCs w:val="21"/>
        </w:rPr>
        <w:t>“</w:t>
      </w:r>
      <w:r>
        <w:rPr>
          <w:rFonts w:ascii="宋体" w:hAnsi="宋体" w:hint="eastAsia"/>
          <w:szCs w:val="21"/>
        </w:rPr>
        <w:t>进度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查看</w:t>
      </w:r>
      <w:r>
        <w:rPr>
          <w:rFonts w:ascii="宋体" w:hAnsi="宋体" w:hint="eastAsia"/>
          <w:szCs w:val="21"/>
        </w:rPr>
        <w:t>详细</w:t>
      </w:r>
      <w:r>
        <w:rPr>
          <w:rFonts w:ascii="宋体" w:hAnsi="宋体"/>
          <w:szCs w:val="21"/>
        </w:rPr>
        <w:t>的学习记录</w:t>
      </w:r>
      <w:r>
        <w:rPr>
          <w:rFonts w:ascii="宋体" w:hAnsi="宋体" w:hint="eastAsia"/>
          <w:szCs w:val="21"/>
        </w:rPr>
        <w:t>，</w:t>
      </w:r>
      <w:r>
        <w:rPr>
          <w:rFonts w:ascii="宋体" w:hAnsi="宋体"/>
          <w:szCs w:val="21"/>
        </w:rPr>
        <w:t>包括课程学习进度、</w:t>
      </w:r>
      <w:r>
        <w:rPr>
          <w:rFonts w:ascii="宋体" w:hAnsi="宋体" w:hint="eastAsia"/>
          <w:szCs w:val="21"/>
        </w:rPr>
        <w:t>章节</w:t>
      </w:r>
      <w:r>
        <w:rPr>
          <w:rFonts w:ascii="宋体" w:hAnsi="宋体"/>
          <w:szCs w:val="21"/>
        </w:rPr>
        <w:t>统计和访问</w:t>
      </w:r>
      <w:r>
        <w:rPr>
          <w:rFonts w:ascii="宋体" w:hAnsi="宋体" w:hint="eastAsia"/>
          <w:szCs w:val="21"/>
        </w:rPr>
        <w:t>数</w:t>
      </w:r>
      <w:r>
        <w:rPr>
          <w:rFonts w:ascii="宋体" w:hAnsi="宋体"/>
          <w:szCs w:val="21"/>
        </w:rPr>
        <w:t>统计等</w:t>
      </w:r>
      <w:r>
        <w:rPr>
          <w:rFonts w:ascii="宋体" w:hAnsi="宋体" w:hint="eastAsia"/>
          <w:szCs w:val="21"/>
        </w:rPr>
        <w:t>信息</w:t>
      </w:r>
      <w:r>
        <w:rPr>
          <w:rFonts w:ascii="宋体" w:hAnsi="宋体"/>
          <w:szCs w:val="21"/>
        </w:rPr>
        <w:t>。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【系统</w:t>
      </w:r>
      <w:r>
        <w:rPr>
          <w:rFonts w:ascii="宋体" w:hAnsi="宋体"/>
          <w:szCs w:val="21"/>
        </w:rPr>
        <w:t>应用和可添加应用】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为了</w:t>
      </w:r>
      <w:r>
        <w:rPr>
          <w:rFonts w:ascii="宋体" w:hAnsi="宋体"/>
          <w:szCs w:val="21"/>
        </w:rPr>
        <w:t>更好的学习体验，</w:t>
      </w:r>
      <w:r>
        <w:rPr>
          <w:rFonts w:ascii="宋体" w:hAnsi="宋体" w:hint="eastAsia"/>
          <w:szCs w:val="21"/>
        </w:rPr>
        <w:t>学习空间采用</w:t>
      </w:r>
      <w:r>
        <w:rPr>
          <w:rFonts w:ascii="宋体" w:hAnsi="宋体" w:hint="eastAsia"/>
          <w:szCs w:val="21"/>
        </w:rPr>
        <w:t>APP</w:t>
      </w:r>
      <w:r>
        <w:rPr>
          <w:rFonts w:ascii="宋体" w:hAnsi="宋体" w:hint="eastAsia"/>
          <w:szCs w:val="21"/>
        </w:rPr>
        <w:t>架构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不仅包括</w:t>
      </w:r>
      <w:r>
        <w:rPr>
          <w:rFonts w:ascii="宋体" w:hAnsi="宋体"/>
          <w:szCs w:val="21"/>
        </w:rPr>
        <w:t>云阅读、云盘、报纸、笔记、消息等系统应用，还可实现</w:t>
      </w:r>
      <w:r>
        <w:rPr>
          <w:rFonts w:ascii="宋体" w:hAnsi="宋体" w:hint="eastAsia"/>
          <w:szCs w:val="21"/>
        </w:rPr>
        <w:t>课程表</w:t>
      </w:r>
      <w:r>
        <w:rPr>
          <w:rFonts w:ascii="宋体" w:hAnsi="宋体"/>
          <w:szCs w:val="21"/>
        </w:rPr>
        <w:t>、调查问卷、论文检测等</w:t>
      </w:r>
      <w:r>
        <w:rPr>
          <w:rFonts w:ascii="宋体" w:hAnsi="宋体" w:hint="eastAsia"/>
          <w:szCs w:val="21"/>
        </w:rPr>
        <w:t>应用</w:t>
      </w:r>
      <w:r>
        <w:rPr>
          <w:rFonts w:ascii="宋体" w:hAnsi="宋体"/>
          <w:szCs w:val="21"/>
        </w:rPr>
        <w:t>的自</w:t>
      </w:r>
      <w:r>
        <w:rPr>
          <w:rFonts w:ascii="宋体" w:hAnsi="宋体"/>
          <w:szCs w:val="21"/>
        </w:rPr>
        <w:lastRenderedPageBreak/>
        <w:t>主添加，</w:t>
      </w: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可根据需要</w:t>
      </w:r>
      <w:r>
        <w:rPr>
          <w:rFonts w:ascii="宋体" w:hAnsi="宋体" w:hint="eastAsia"/>
          <w:szCs w:val="21"/>
        </w:rPr>
        <w:t>进行学习空间应用</w:t>
      </w:r>
      <w:r>
        <w:rPr>
          <w:rFonts w:ascii="宋体" w:hAnsi="宋体"/>
          <w:szCs w:val="21"/>
        </w:rPr>
        <w:t>的管理。</w:t>
      </w:r>
    </w:p>
    <w:p w:rsidR="00000000" w:rsidRDefault="006042F2">
      <w:pPr>
        <w:pStyle w:val="2"/>
        <w:ind w:firstLine="482"/>
      </w:pPr>
      <w:bookmarkStart w:id="44" w:name="_Toc407268690"/>
      <w:bookmarkStart w:id="45" w:name="_Toc407268738"/>
      <w:bookmarkStart w:id="46" w:name="_Toc410940821"/>
      <w:r>
        <w:rPr>
          <w:rFonts w:hint="eastAsia"/>
        </w:rPr>
        <w:t>如何查看学习</w:t>
      </w:r>
      <w:bookmarkEnd w:id="44"/>
      <w:bookmarkEnd w:id="45"/>
      <w:bookmarkEnd w:id="46"/>
      <w:r>
        <w:rPr>
          <w:rFonts w:hint="eastAsia"/>
        </w:rPr>
        <w:t xml:space="preserve">  </w:t>
      </w:r>
    </w:p>
    <w:p w:rsidR="00000000" w:rsidRDefault="006042F2">
      <w:pPr>
        <w:ind w:firstLine="480"/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课程学习进度页面</w:t>
      </w:r>
      <w:r>
        <w:rPr>
          <w:rFonts w:ascii="宋体" w:hAnsi="宋体" w:hint="eastAsia"/>
          <w:szCs w:val="21"/>
        </w:rPr>
        <w:t>点击“</w:t>
      </w:r>
      <w:r>
        <w:rPr>
          <w:rFonts w:ascii="宋体" w:hAnsi="宋体" w:hint="eastAsia"/>
          <w:szCs w:val="21"/>
        </w:rPr>
        <w:t>进度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可查看课程和学生</w:t>
      </w:r>
      <w:r>
        <w:rPr>
          <w:rFonts w:ascii="宋体" w:hAnsi="宋体"/>
          <w:szCs w:val="21"/>
        </w:rPr>
        <w:t>学习</w:t>
      </w:r>
      <w:r>
        <w:rPr>
          <w:rFonts w:ascii="宋体" w:hAnsi="宋体" w:hint="eastAsia"/>
          <w:szCs w:val="21"/>
        </w:rPr>
        <w:t>的统计数据。</w:t>
      </w:r>
      <w:r>
        <w:rPr>
          <w:rFonts w:hint="eastAsia"/>
        </w:rPr>
        <w:t xml:space="preserve">           </w:t>
      </w:r>
    </w:p>
    <w:p w:rsidR="00000000" w:rsidRDefault="006042F2">
      <w:pPr>
        <w:pStyle w:val="3"/>
        <w:ind w:firstLine="482"/>
      </w:pPr>
      <w:bookmarkStart w:id="47" w:name="_Toc407268691"/>
      <w:bookmarkStart w:id="48" w:name="_Toc407268739"/>
      <w:r>
        <w:rPr>
          <w:rFonts w:hint="eastAsia"/>
        </w:rPr>
        <w:t>如何查看</w:t>
      </w:r>
      <w:r>
        <w:t>进度统计</w:t>
      </w:r>
      <w:bookmarkEnd w:id="47"/>
      <w:bookmarkEnd w:id="48"/>
    </w:p>
    <w:p w:rsidR="00000000" w:rsidRDefault="006042F2">
      <w:pPr>
        <w:numPr>
          <w:ilvl w:val="0"/>
          <w:numId w:val="8"/>
        </w:num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学生在学习空间页面中，点击“课程图片”或“课程名称”，系统跳转至如下图所示：</w:t>
      </w:r>
    </w:p>
    <w:p w:rsidR="00000000" w:rsidRDefault="00BB178C">
      <w:pPr>
        <w:ind w:firstLine="480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1770" cy="3609975"/>
            <wp:effectExtent l="0" t="0" r="5080" b="9525"/>
            <wp:docPr id="35" name="图片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</w:p>
    <w:p w:rsidR="00000000" w:rsidRDefault="006042F2">
      <w:pPr>
        <w:pStyle w:val="3"/>
        <w:ind w:firstLine="482"/>
      </w:pPr>
      <w:r>
        <w:rPr>
          <w:rFonts w:hint="eastAsia"/>
        </w:rPr>
        <w:t>如何查看</w:t>
      </w:r>
      <w:r>
        <w:rPr>
          <w:rFonts w:hint="eastAsia"/>
        </w:rPr>
        <w:t>总</w:t>
      </w:r>
      <w:r>
        <w:rPr>
          <w:rFonts w:hint="eastAsia"/>
        </w:rPr>
        <w:t>成绩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、学生在上图所示页面中，点击“</w:t>
      </w:r>
      <w:r>
        <w:rPr>
          <w:rFonts w:ascii="宋体" w:hAnsi="宋体" w:hint="eastAsia"/>
          <w:szCs w:val="21"/>
        </w:rPr>
        <w:t>进度</w:t>
      </w:r>
      <w:r>
        <w:rPr>
          <w:rFonts w:ascii="宋体" w:hAnsi="宋体" w:hint="eastAsia"/>
          <w:szCs w:val="21"/>
        </w:rPr>
        <w:t>”，</w:t>
      </w:r>
      <w:r>
        <w:rPr>
          <w:rFonts w:ascii="宋体" w:hAnsi="宋体" w:hint="eastAsia"/>
          <w:szCs w:val="21"/>
        </w:rPr>
        <w:t>可查看到当前这门课程的总成绩（当前分数）</w:t>
      </w:r>
      <w:r>
        <w:rPr>
          <w:rFonts w:ascii="宋体" w:hAnsi="宋体"/>
          <w:szCs w:val="21"/>
        </w:rPr>
        <w:t>，如</w:t>
      </w:r>
      <w:r>
        <w:rPr>
          <w:rFonts w:ascii="宋体" w:hAnsi="宋体" w:hint="eastAsia"/>
          <w:szCs w:val="21"/>
        </w:rPr>
        <w:t>下图：</w:t>
      </w:r>
    </w:p>
    <w:p w:rsidR="00000000" w:rsidRDefault="00BB178C">
      <w:pPr>
        <w:ind w:firstLine="480"/>
        <w:rPr>
          <w:rFonts w:hint="eastAsia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63515" cy="3633470"/>
            <wp:effectExtent l="0" t="0" r="0" b="5080"/>
            <wp:docPr id="36" name="图片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363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4"/>
        <w:ind w:firstLine="482"/>
      </w:pPr>
      <w:r>
        <w:rPr>
          <w:rFonts w:hint="eastAsia"/>
        </w:rPr>
        <w:t>如何查看</w:t>
      </w:r>
      <w:r>
        <w:t>课程考核办法</w:t>
      </w:r>
    </w:p>
    <w:p w:rsidR="00000000" w:rsidRDefault="006042F2">
      <w:pPr>
        <w:ind w:firstLine="480"/>
        <w:rPr>
          <w:rFonts w:hint="eastAsia"/>
        </w:rPr>
      </w:pPr>
      <w:r>
        <w:rPr>
          <w:rFonts w:ascii="宋体" w:hAnsi="宋体" w:hint="eastAsia"/>
          <w:szCs w:val="21"/>
        </w:rPr>
        <w:t>学生在上图所示页面中，点击“进度统计”，可以查看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的具体</w:t>
      </w:r>
      <w:r>
        <w:rPr>
          <w:rFonts w:ascii="宋体" w:hAnsi="宋体"/>
          <w:szCs w:val="21"/>
        </w:rPr>
        <w:t>考核办法</w:t>
      </w:r>
      <w:r>
        <w:rPr>
          <w:rFonts w:ascii="宋体" w:hAnsi="宋体" w:hint="eastAsia"/>
          <w:szCs w:val="21"/>
        </w:rPr>
        <w:t>，包括</w:t>
      </w:r>
      <w:r>
        <w:rPr>
          <w:rFonts w:ascii="宋体" w:hAnsi="宋体"/>
          <w:szCs w:val="21"/>
        </w:rPr>
        <w:t>考核内容</w:t>
      </w:r>
      <w:r>
        <w:rPr>
          <w:rFonts w:ascii="宋体" w:hAnsi="宋体" w:hint="eastAsia"/>
          <w:szCs w:val="21"/>
        </w:rPr>
        <w:t>（</w:t>
      </w:r>
      <w:r>
        <w:rPr>
          <w:rFonts w:ascii="宋体" w:hAnsi="宋体"/>
          <w:szCs w:val="21"/>
        </w:rPr>
        <w:t>视频、讨论、访问数、课程测验、考试等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/>
          <w:szCs w:val="21"/>
        </w:rPr>
        <w:t>和所占权重。</w:t>
      </w:r>
    </w:p>
    <w:p w:rsidR="00000000" w:rsidRDefault="006042F2">
      <w:pPr>
        <w:ind w:firstLine="480"/>
        <w:rPr>
          <w:lang w:val="en-US" w:eastAsia="zh-CN"/>
        </w:rPr>
      </w:pPr>
    </w:p>
    <w:p w:rsidR="00000000" w:rsidRDefault="006042F2">
      <w:pPr>
        <w:pStyle w:val="2"/>
        <w:ind w:firstLine="482"/>
      </w:pPr>
      <w:bookmarkStart w:id="49" w:name="_Toc407268694"/>
      <w:bookmarkStart w:id="50" w:name="_Toc407268742"/>
      <w:bookmarkStart w:id="51" w:name="_Toc410940822"/>
      <w:r>
        <w:rPr>
          <w:rFonts w:hint="eastAsia"/>
        </w:rPr>
        <w:t>如何观看课程资料</w:t>
      </w:r>
      <w:bookmarkEnd w:id="49"/>
      <w:bookmarkEnd w:id="50"/>
      <w:bookmarkEnd w:id="51"/>
      <w:r>
        <w:rPr>
          <w:rFonts w:hint="eastAsia"/>
        </w:rPr>
        <w:t xml:space="preserve">     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课程</w:t>
      </w:r>
      <w:r>
        <w:rPr>
          <w:rFonts w:ascii="宋体" w:hAnsi="宋体" w:hint="eastAsia"/>
          <w:szCs w:val="21"/>
        </w:rPr>
        <w:t>学习</w:t>
      </w:r>
      <w:r>
        <w:rPr>
          <w:rFonts w:ascii="宋体" w:hAnsi="宋体"/>
          <w:szCs w:val="21"/>
        </w:rPr>
        <w:t>进度页面，</w:t>
      </w:r>
      <w:r>
        <w:rPr>
          <w:rFonts w:ascii="宋体" w:hAnsi="宋体" w:hint="eastAsia"/>
          <w:szCs w:val="21"/>
        </w:rPr>
        <w:t>点击导航栏</w:t>
      </w:r>
      <w:r>
        <w:rPr>
          <w:rFonts w:ascii="宋体" w:hAnsi="宋体"/>
          <w:szCs w:val="21"/>
        </w:rPr>
        <w:t>右侧的</w:t>
      </w:r>
      <w:r>
        <w:rPr>
          <w:rFonts w:ascii="宋体" w:hAnsi="宋体" w:hint="eastAsia"/>
          <w:szCs w:val="21"/>
        </w:rPr>
        <w:t>“资料”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</w:t>
      </w:r>
      <w:r>
        <w:rPr>
          <w:rFonts w:ascii="宋体" w:hAnsi="宋体" w:hint="eastAsia"/>
          <w:szCs w:val="21"/>
        </w:rPr>
        <w:t>查</w:t>
      </w:r>
      <w:r>
        <w:rPr>
          <w:rFonts w:ascii="宋体" w:hAnsi="宋体" w:hint="eastAsia"/>
          <w:szCs w:val="21"/>
        </w:rPr>
        <w:t>看课程的相关资料。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、在学习空间页面中，点击“课程图片”或“课程名称”，如下图：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63515" cy="2369185"/>
            <wp:effectExtent l="0" t="0" r="0" b="0"/>
            <wp:docPr id="37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36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、学生在上图所示的页面中，点击导航栏的“资料</w:t>
      </w:r>
      <w:r>
        <w:rPr>
          <w:rFonts w:ascii="宋体" w:hAnsi="宋体" w:hint="eastAsia"/>
          <w:szCs w:val="21"/>
        </w:rPr>
        <w:t>”，进入资料详细页面，如下图：</w:t>
      </w:r>
    </w:p>
    <w:p w:rsidR="00000000" w:rsidRDefault="00BB178C">
      <w:pPr>
        <w:ind w:firstLine="480"/>
        <w:rPr>
          <w:rFonts w:ascii="宋体" w:hAnsi="宋体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71770" cy="1987550"/>
            <wp:effectExtent l="0" t="0" r="5080" b="0"/>
            <wp:docPr id="38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198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、学生在上图所示的页面中，可通过分别点击“共享资料”、“教材教参”、“推荐视频”，查看不同类型的课程参考资料</w:t>
      </w:r>
      <w:r>
        <w:rPr>
          <w:rFonts w:ascii="宋体" w:hAnsi="宋体"/>
          <w:szCs w:val="21"/>
        </w:rPr>
        <w:t>。</w:t>
      </w:r>
      <w:r>
        <w:rPr>
          <w:rFonts w:ascii="宋体" w:hAnsi="宋体" w:hint="eastAsia"/>
          <w:szCs w:val="21"/>
        </w:rPr>
        <w:t>也可通过“请输入关键字”框</w:t>
      </w:r>
      <w:r>
        <w:rPr>
          <w:rFonts w:ascii="宋体" w:hAnsi="宋体"/>
          <w:szCs w:val="21"/>
        </w:rPr>
        <w:t>内输入</w:t>
      </w:r>
      <w:r>
        <w:rPr>
          <w:rFonts w:ascii="宋体" w:hAnsi="宋体" w:hint="eastAsia"/>
          <w:szCs w:val="21"/>
        </w:rPr>
        <w:t>文字进行搜索，查看相应和</w:t>
      </w:r>
      <w:r>
        <w:rPr>
          <w:rFonts w:ascii="宋体" w:hAnsi="宋体"/>
          <w:szCs w:val="21"/>
        </w:rPr>
        <w:t>下载资料。</w:t>
      </w:r>
      <w:r>
        <w:rPr>
          <w:rFonts w:ascii="宋体" w:hAnsi="宋体"/>
          <w:szCs w:val="21"/>
        </w:rPr>
        <w:t xml:space="preserve"> </w:t>
      </w:r>
    </w:p>
    <w:p w:rsidR="00000000" w:rsidRDefault="006042F2">
      <w:pPr>
        <w:pStyle w:val="2"/>
        <w:ind w:firstLine="482"/>
      </w:pPr>
      <w:bookmarkStart w:id="52" w:name="_Toc407268695"/>
      <w:bookmarkStart w:id="53" w:name="_Toc407268743"/>
      <w:bookmarkStart w:id="54" w:name="_Toc410940823"/>
      <w:r>
        <w:rPr>
          <w:rFonts w:hint="eastAsia"/>
        </w:rPr>
        <w:t>如何对课程进行评价和</w:t>
      </w:r>
      <w:r>
        <w:t>查看评价</w:t>
      </w:r>
      <w:bookmarkEnd w:id="52"/>
      <w:bookmarkEnd w:id="53"/>
      <w:bookmarkEnd w:id="54"/>
      <w:r>
        <w:rPr>
          <w:rFonts w:hint="eastAsia"/>
        </w:rPr>
        <w:t xml:space="preserve">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在课程学习</w:t>
      </w:r>
      <w:r>
        <w:rPr>
          <w:rFonts w:ascii="宋体" w:hAnsi="宋体"/>
          <w:szCs w:val="21"/>
        </w:rPr>
        <w:t>详细页面</w:t>
      </w:r>
      <w:r>
        <w:rPr>
          <w:rFonts w:ascii="宋体" w:hAnsi="宋体" w:hint="eastAsia"/>
          <w:szCs w:val="21"/>
        </w:rPr>
        <w:t>，可对课程进行评价，</w:t>
      </w:r>
      <w:r>
        <w:rPr>
          <w:rFonts w:ascii="宋体" w:hAnsi="宋体"/>
          <w:szCs w:val="21"/>
        </w:rPr>
        <w:t>也</w:t>
      </w:r>
      <w:r>
        <w:rPr>
          <w:rFonts w:ascii="宋体" w:hAnsi="宋体" w:hint="eastAsia"/>
          <w:szCs w:val="21"/>
        </w:rPr>
        <w:t>可查看某门课程的评价。</w:t>
      </w:r>
    </w:p>
    <w:p w:rsidR="00000000" w:rsidRDefault="006042F2">
      <w:pPr>
        <w:pStyle w:val="3"/>
        <w:ind w:firstLine="482"/>
        <w:rPr>
          <w:rFonts w:hint="eastAsia"/>
        </w:rPr>
      </w:pPr>
      <w:bookmarkStart w:id="55" w:name="_Toc407268696"/>
      <w:bookmarkStart w:id="56" w:name="_Toc407268744"/>
      <w:r>
        <w:rPr>
          <w:rFonts w:hint="eastAsia"/>
        </w:rPr>
        <w:t>如何对课程进行</w:t>
      </w:r>
      <w:r>
        <w:t>评价</w:t>
      </w:r>
      <w:bookmarkEnd w:id="55"/>
      <w:bookmarkEnd w:id="56"/>
    </w:p>
    <w:p w:rsidR="00000000" w:rsidRDefault="006042F2">
      <w:pPr>
        <w:pStyle w:val="a8"/>
        <w:ind w:firstLineChars="0" w:firstLine="0"/>
        <w:jc w:val="left"/>
        <w:rPr>
          <w:rFonts w:ascii="宋体" w:hAnsi="宋体"/>
          <w:szCs w:val="21"/>
          <w:lang w:val="en-US" w:eastAsia="zh-CN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、在学习空间页面中，点击“课程图片”或“课程名称”，进入</w:t>
      </w:r>
      <w:r>
        <w:rPr>
          <w:rFonts w:ascii="宋体" w:hAnsi="宋体"/>
          <w:szCs w:val="21"/>
        </w:rPr>
        <w:t>课程学习详细页面。</w:t>
      </w:r>
      <w:r>
        <w:rPr>
          <w:rFonts w:ascii="宋体" w:hAnsi="宋体" w:hint="eastAsia"/>
          <w:szCs w:val="21"/>
        </w:rPr>
        <w:t>如下图：</w:t>
      </w:r>
      <w:r>
        <w:rPr>
          <w:lang w:val="en-US" w:eastAsia="zh-CN"/>
        </w:rPr>
        <w:t xml:space="preserve"> </w:t>
      </w:r>
      <w:r w:rsidR="00BB178C">
        <w:rPr>
          <w:noProof/>
        </w:rPr>
        <w:lastRenderedPageBreak/>
        <w:drawing>
          <wp:inline distT="0" distB="0" distL="0" distR="0">
            <wp:extent cx="5263515" cy="2647950"/>
            <wp:effectExtent l="0" t="0" r="0" b="0"/>
            <wp:docPr id="39" name="图片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、学生在上图所示的页面中，点击“课程评价”，进入</w:t>
      </w:r>
      <w:r>
        <w:rPr>
          <w:rFonts w:ascii="宋体" w:hAnsi="宋体"/>
          <w:szCs w:val="21"/>
        </w:rPr>
        <w:t>课程评价页面，</w:t>
      </w:r>
      <w:r>
        <w:rPr>
          <w:rFonts w:ascii="宋体" w:hAnsi="宋体" w:hint="eastAsia"/>
          <w:szCs w:val="21"/>
        </w:rPr>
        <w:t>如下图：</w:t>
      </w:r>
    </w:p>
    <w:p w:rsidR="00000000" w:rsidRDefault="00BB178C">
      <w:pPr>
        <w:ind w:firstLine="480"/>
        <w:rPr>
          <w:b/>
          <w:sz w:val="28"/>
          <w:szCs w:val="28"/>
          <w:lang w:val="en-US" w:eastAsia="zh-CN"/>
        </w:rPr>
      </w:pPr>
      <w:r>
        <w:rPr>
          <w:noProof/>
        </w:rPr>
        <w:drawing>
          <wp:inline distT="0" distB="0" distL="0" distR="0">
            <wp:extent cx="5271770" cy="2607945"/>
            <wp:effectExtent l="0" t="0" r="5080" b="190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、学生在上图所示页面中，可对课程的“知识量</w:t>
      </w:r>
      <w:r>
        <w:rPr>
          <w:rFonts w:ascii="宋体" w:hAnsi="宋体"/>
          <w:szCs w:val="21"/>
        </w:rPr>
        <w:t>”</w:t>
      </w:r>
      <w:r>
        <w:rPr>
          <w:rFonts w:ascii="宋体" w:hAnsi="宋体" w:hint="eastAsia"/>
          <w:szCs w:val="21"/>
        </w:rPr>
        <w:t>、“趣味性”、“教师参与”、“课程设计”进行评价，也可输入文字对课程进行评价。</w:t>
      </w:r>
    </w:p>
    <w:p w:rsidR="00000000" w:rsidRDefault="006042F2">
      <w:pPr>
        <w:pStyle w:val="3"/>
        <w:ind w:firstLine="482"/>
        <w:rPr>
          <w:rFonts w:hint="eastAsia"/>
          <w:szCs w:val="21"/>
        </w:rPr>
      </w:pPr>
      <w:bookmarkStart w:id="57" w:name="_Toc407268697"/>
      <w:bookmarkStart w:id="58" w:name="_Toc407268745"/>
      <w:r>
        <w:rPr>
          <w:rFonts w:hint="eastAsia"/>
        </w:rPr>
        <w:t>如何查看课程</w:t>
      </w:r>
      <w:r>
        <w:t>评价</w:t>
      </w:r>
      <w:bookmarkEnd w:id="57"/>
      <w:bookmarkEnd w:id="58"/>
    </w:p>
    <w:p w:rsidR="00000000" w:rsidRDefault="006042F2">
      <w:pPr>
        <w:numPr>
          <w:ilvl w:val="0"/>
          <w:numId w:val="9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学生在上图所示页面中，点击“课程门户”，进入</w:t>
      </w:r>
      <w:r>
        <w:rPr>
          <w:rFonts w:ascii="宋体" w:hAnsi="宋体"/>
          <w:szCs w:val="21"/>
        </w:rPr>
        <w:t>课程门户页面，</w:t>
      </w:r>
      <w:r>
        <w:rPr>
          <w:rFonts w:ascii="宋体" w:hAnsi="宋体" w:hint="eastAsia"/>
          <w:szCs w:val="21"/>
        </w:rPr>
        <w:t>如下图：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55895" cy="2616200"/>
            <wp:effectExtent l="0" t="0" r="1905" b="0"/>
            <wp:docPr id="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895" cy="261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</w:p>
    <w:p w:rsidR="00000000" w:rsidRDefault="006042F2">
      <w:pPr>
        <w:numPr>
          <w:ilvl w:val="0"/>
          <w:numId w:val="9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学生在上图所示的页面中，可以查看到课程评价</w:t>
      </w:r>
      <w:r>
        <w:rPr>
          <w:rFonts w:ascii="宋体" w:hAnsi="宋体"/>
          <w:szCs w:val="21"/>
        </w:rPr>
        <w:t>、</w:t>
      </w:r>
      <w:r>
        <w:rPr>
          <w:rFonts w:ascii="宋体" w:hAnsi="宋体" w:hint="eastAsia"/>
          <w:szCs w:val="21"/>
        </w:rPr>
        <w:t>课程介绍、教师团队、教学资源及课程章节等信息。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</w:p>
    <w:p w:rsidR="00000000" w:rsidRDefault="006042F2">
      <w:pPr>
        <w:pStyle w:val="2"/>
        <w:ind w:firstLine="482"/>
      </w:pPr>
      <w:bookmarkStart w:id="59" w:name="_Toc407268698"/>
      <w:bookmarkStart w:id="60" w:name="_Toc407268746"/>
      <w:bookmarkStart w:id="61" w:name="_Toc410940824"/>
      <w:r>
        <w:rPr>
          <w:rFonts w:hint="eastAsia"/>
        </w:rPr>
        <w:t>如何添加和</w:t>
      </w:r>
      <w:r>
        <w:t>管理</w:t>
      </w:r>
      <w:r>
        <w:rPr>
          <w:rFonts w:hint="eastAsia"/>
        </w:rPr>
        <w:t>应用</w:t>
      </w:r>
      <w:bookmarkEnd w:id="59"/>
      <w:bookmarkEnd w:id="60"/>
      <w:bookmarkEnd w:id="61"/>
      <w:r>
        <w:rPr>
          <w:rFonts w:hint="eastAsia"/>
        </w:rPr>
        <w:t xml:space="preserve">                     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</w:t>
      </w:r>
      <w:r>
        <w:rPr>
          <w:rFonts w:ascii="宋体" w:hAnsi="宋体"/>
          <w:szCs w:val="21"/>
        </w:rPr>
        <w:t>学习空间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中</w:t>
      </w:r>
      <w:r>
        <w:rPr>
          <w:rFonts w:ascii="宋体" w:hAnsi="宋体" w:hint="eastAsia"/>
          <w:szCs w:val="21"/>
        </w:rPr>
        <w:t>点击“管理应用”，对“</w:t>
      </w:r>
      <w:r>
        <w:rPr>
          <w:rFonts w:ascii="宋体" w:hAnsi="宋体"/>
          <w:szCs w:val="21"/>
        </w:rPr>
        <w:t>系统</w:t>
      </w:r>
      <w:r>
        <w:rPr>
          <w:rFonts w:ascii="宋体" w:hAnsi="宋体" w:hint="eastAsia"/>
          <w:szCs w:val="21"/>
        </w:rPr>
        <w:t>应用”</w:t>
      </w:r>
      <w:r>
        <w:rPr>
          <w:rFonts w:ascii="宋体" w:hAnsi="宋体"/>
          <w:szCs w:val="21"/>
        </w:rPr>
        <w:t>和</w:t>
      </w:r>
      <w:r>
        <w:rPr>
          <w:rFonts w:ascii="宋体" w:hAnsi="宋体" w:hint="eastAsia"/>
          <w:szCs w:val="21"/>
        </w:rPr>
        <w:t>“我添加的相关应</w:t>
      </w:r>
      <w:r>
        <w:rPr>
          <w:rFonts w:ascii="宋体" w:hAnsi="宋体" w:hint="eastAsia"/>
          <w:szCs w:val="21"/>
        </w:rPr>
        <w:t>用”</w:t>
      </w:r>
      <w:r>
        <w:rPr>
          <w:rFonts w:ascii="宋体" w:hAnsi="宋体"/>
          <w:szCs w:val="21"/>
        </w:rPr>
        <w:t>进行管理</w:t>
      </w:r>
      <w:r>
        <w:rPr>
          <w:rFonts w:ascii="宋体" w:hAnsi="宋体" w:hint="eastAsia"/>
          <w:szCs w:val="21"/>
        </w:rPr>
        <w:t>。在“我的应用管理”中重置或删除应用。</w:t>
      </w:r>
    </w:p>
    <w:p w:rsidR="00000000" w:rsidRDefault="006042F2">
      <w:pPr>
        <w:numPr>
          <w:ilvl w:val="0"/>
          <w:numId w:val="10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学生在学习空间页面中，点击“管理应用”。</w:t>
      </w:r>
    </w:p>
    <w:p w:rsidR="00000000" w:rsidRDefault="00BB178C">
      <w:pPr>
        <w:tabs>
          <w:tab w:val="left" w:pos="6975"/>
        </w:tabs>
        <w:ind w:firstLine="480"/>
        <w:rPr>
          <w:b/>
          <w:sz w:val="28"/>
          <w:szCs w:val="28"/>
          <w:lang w:val="en-US" w:eastAsia="zh-CN"/>
        </w:rPr>
      </w:pPr>
      <w:r>
        <w:rPr>
          <w:noProof/>
        </w:rPr>
        <w:drawing>
          <wp:inline distT="0" distB="0" distL="0" distR="0">
            <wp:extent cx="5271770" cy="3133090"/>
            <wp:effectExtent l="0" t="0" r="5080" b="0"/>
            <wp:docPr id="42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tabs>
          <w:tab w:val="left" w:pos="6975"/>
        </w:tabs>
        <w:ind w:firstLine="480"/>
        <w:rPr>
          <w:rFonts w:ascii="宋体" w:hAnsi="宋体" w:hint="eastAsia"/>
          <w:szCs w:val="21"/>
          <w:lang w:val="en-US" w:eastAsia="zh-CN"/>
        </w:rPr>
      </w:pPr>
      <w:r>
        <w:rPr>
          <w:rFonts w:ascii="宋体" w:hAnsi="宋体" w:hint="eastAsia"/>
          <w:szCs w:val="21"/>
        </w:rPr>
        <w:lastRenderedPageBreak/>
        <w:t>2</w:t>
      </w:r>
      <w:r>
        <w:rPr>
          <w:rFonts w:ascii="宋体" w:hAnsi="宋体" w:hint="eastAsia"/>
          <w:szCs w:val="21"/>
        </w:rPr>
        <w:t>、页面跳转至下图：学生可以“添加”相关应用，添加</w:t>
      </w:r>
      <w:r>
        <w:rPr>
          <w:rFonts w:ascii="宋体" w:hAnsi="宋体"/>
          <w:szCs w:val="21"/>
        </w:rPr>
        <w:t>的应用将</w:t>
      </w:r>
      <w:r>
        <w:rPr>
          <w:rFonts w:ascii="宋体" w:hAnsi="宋体" w:hint="eastAsia"/>
          <w:szCs w:val="21"/>
        </w:rPr>
        <w:t>显示</w:t>
      </w:r>
      <w:r>
        <w:rPr>
          <w:rFonts w:ascii="宋体" w:hAnsi="宋体"/>
          <w:szCs w:val="21"/>
        </w:rPr>
        <w:t>在学习空间的左侧。</w:t>
      </w:r>
    </w:p>
    <w:p w:rsidR="00000000" w:rsidRDefault="006042F2">
      <w:pPr>
        <w:tabs>
          <w:tab w:val="left" w:pos="6975"/>
        </w:tabs>
        <w:ind w:firstLine="480"/>
        <w:rPr>
          <w:rFonts w:ascii="宋体" w:hAnsi="宋体"/>
          <w:szCs w:val="21"/>
          <w:lang w:val="en-US" w:eastAsia="zh-CN"/>
        </w:rPr>
      </w:pPr>
      <w:r>
        <w:rPr>
          <w:lang w:val="en-US" w:eastAsia="zh-CN"/>
        </w:rPr>
        <w:t xml:space="preserve"> </w:t>
      </w:r>
      <w:r w:rsidR="00BB178C">
        <w:rPr>
          <w:noProof/>
        </w:rPr>
        <w:drawing>
          <wp:inline distT="0" distB="0" distL="0" distR="0">
            <wp:extent cx="5263515" cy="2901950"/>
            <wp:effectExtent l="0" t="0" r="0" b="0"/>
            <wp:docPr id="43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tabs>
          <w:tab w:val="left" w:pos="6975"/>
        </w:tabs>
        <w:ind w:firstLine="480"/>
        <w:rPr>
          <w:lang w:val="en-US" w:eastAsia="zh-CN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、点击“我的应用管理”，页面如下图，</w:t>
      </w:r>
      <w:r>
        <w:rPr>
          <w:rFonts w:ascii="宋体" w:hAnsi="宋体"/>
          <w:szCs w:val="21"/>
        </w:rPr>
        <w:t>可以</w:t>
      </w:r>
      <w:r>
        <w:rPr>
          <w:rFonts w:ascii="宋体" w:hAnsi="宋体" w:hint="eastAsia"/>
          <w:szCs w:val="21"/>
        </w:rPr>
        <w:t>对</w:t>
      </w:r>
      <w:r>
        <w:rPr>
          <w:rFonts w:ascii="宋体" w:hAnsi="宋体"/>
          <w:szCs w:val="21"/>
        </w:rPr>
        <w:t>已添加的应用进行删除</w:t>
      </w:r>
      <w:r>
        <w:rPr>
          <w:rFonts w:ascii="宋体" w:hAnsi="宋体" w:hint="eastAsia"/>
          <w:szCs w:val="21"/>
        </w:rPr>
        <w:t>和</w:t>
      </w:r>
      <w:r>
        <w:rPr>
          <w:rFonts w:ascii="宋体" w:hAnsi="宋体"/>
          <w:szCs w:val="21"/>
        </w:rPr>
        <w:t>重置。</w:t>
      </w:r>
      <w:r w:rsidR="00BB178C">
        <w:rPr>
          <w:noProof/>
        </w:rPr>
        <w:drawing>
          <wp:inline distT="0" distB="0" distL="0" distR="0">
            <wp:extent cx="5271770" cy="2957830"/>
            <wp:effectExtent l="0" t="0" r="5080" b="0"/>
            <wp:docPr id="44" name="图片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2"/>
        <w:ind w:firstLine="482"/>
        <w:rPr>
          <w:rFonts w:hint="eastAsia"/>
          <w:lang w:val="en-US" w:eastAsia="zh-CN"/>
        </w:rPr>
      </w:pPr>
      <w:bookmarkStart w:id="62" w:name="_Toc410940825"/>
      <w:r>
        <w:rPr>
          <w:rFonts w:hint="eastAsia"/>
          <w:lang w:val="en-US" w:eastAsia="zh-CN"/>
        </w:rPr>
        <w:lastRenderedPageBreak/>
        <w:t>部分</w:t>
      </w:r>
      <w:r>
        <w:rPr>
          <w:lang w:val="en-US" w:eastAsia="zh-CN"/>
        </w:rPr>
        <w:t>应用</w:t>
      </w:r>
      <w:r>
        <w:rPr>
          <w:rFonts w:hint="eastAsia"/>
          <w:lang w:val="en-US" w:eastAsia="zh-CN"/>
        </w:rPr>
        <w:t>使用说明</w:t>
      </w:r>
      <w:bookmarkEnd w:id="62"/>
    </w:p>
    <w:p w:rsidR="00000000" w:rsidRDefault="006042F2">
      <w:pPr>
        <w:pStyle w:val="3"/>
        <w:ind w:firstLine="482"/>
      </w:pPr>
      <w:bookmarkStart w:id="63" w:name="_Toc407268699"/>
      <w:bookmarkStart w:id="64" w:name="_Toc407268747"/>
      <w:r>
        <w:rPr>
          <w:rFonts w:hint="eastAsia"/>
        </w:rPr>
        <w:t>如何使用云盘</w:t>
      </w:r>
      <w:bookmarkEnd w:id="63"/>
      <w:bookmarkEnd w:id="64"/>
      <w:r>
        <w:rPr>
          <w:rFonts w:hint="eastAsia"/>
        </w:rPr>
        <w:t xml:space="preserve">                     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云盘可以上传并存储文件。</w:t>
      </w:r>
    </w:p>
    <w:p w:rsidR="00000000" w:rsidRDefault="006042F2">
      <w:pPr>
        <w:pStyle w:val="a8"/>
        <w:numPr>
          <w:ilvl w:val="0"/>
          <w:numId w:val="11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学生在学习空间页面中，点击“</w:t>
      </w:r>
      <w:r>
        <w:rPr>
          <w:rFonts w:ascii="宋体" w:hAnsi="宋体" w:hint="eastAsia"/>
          <w:szCs w:val="21"/>
        </w:rPr>
        <w:t>电脑同步云盘</w:t>
      </w:r>
      <w:r>
        <w:rPr>
          <w:rFonts w:ascii="宋体" w:hAnsi="宋体" w:hint="eastAsia"/>
          <w:szCs w:val="21"/>
        </w:rPr>
        <w:t>”。</w:t>
      </w:r>
    </w:p>
    <w:p w:rsidR="00000000" w:rsidRDefault="006042F2">
      <w:pPr>
        <w:ind w:firstLine="480"/>
        <w:rPr>
          <w:rFonts w:ascii="宋体" w:hAnsi="宋体"/>
          <w:szCs w:val="21"/>
          <w:lang w:val="en-US" w:eastAsia="zh-CN"/>
        </w:rPr>
      </w:pPr>
      <w:r>
        <w:rPr>
          <w:lang w:val="en-US" w:eastAsia="zh-CN"/>
        </w:rPr>
        <w:t xml:space="preserve"> </w:t>
      </w:r>
      <w:r w:rsidR="00BB178C">
        <w:rPr>
          <w:noProof/>
        </w:rPr>
        <w:drawing>
          <wp:inline distT="0" distB="0" distL="0" distR="0">
            <wp:extent cx="5263515" cy="2472690"/>
            <wp:effectExtent l="0" t="0" r="0" b="3810"/>
            <wp:docPr id="45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numPr>
          <w:ilvl w:val="0"/>
          <w:numId w:val="11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页面跳转至下图：</w:t>
      </w:r>
    </w:p>
    <w:p w:rsidR="00000000" w:rsidRDefault="00BB178C">
      <w:pPr>
        <w:ind w:firstLineChars="83" w:firstLine="199"/>
        <w:rPr>
          <w:rFonts w:ascii="宋体" w:hAnsi="宋体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71770" cy="2019935"/>
            <wp:effectExtent l="0" t="0" r="5080" b="0"/>
            <wp:docPr id="46" name="图片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9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left="84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、每个学生账户</w:t>
      </w:r>
      <w:r>
        <w:rPr>
          <w:rFonts w:ascii="宋体" w:hAnsi="宋体"/>
          <w:szCs w:val="21"/>
        </w:rPr>
        <w:t>在学习空间有</w:t>
      </w:r>
      <w:r>
        <w:rPr>
          <w:rFonts w:ascii="宋体" w:hAnsi="宋体"/>
          <w:szCs w:val="21"/>
        </w:rPr>
        <w:t>150</w:t>
      </w:r>
      <w:r>
        <w:rPr>
          <w:rFonts w:ascii="宋体" w:hAnsi="宋体" w:hint="eastAsia"/>
          <w:szCs w:val="21"/>
        </w:rPr>
        <w:t>G</w:t>
      </w:r>
      <w:r>
        <w:rPr>
          <w:rFonts w:ascii="宋体" w:hAnsi="宋体" w:hint="eastAsia"/>
          <w:szCs w:val="21"/>
        </w:rPr>
        <w:t>的云盘</w:t>
      </w:r>
      <w:r>
        <w:rPr>
          <w:rFonts w:ascii="宋体" w:hAnsi="宋体"/>
          <w:szCs w:val="21"/>
        </w:rPr>
        <w:t>存储空间，可以通过</w:t>
      </w:r>
      <w:r>
        <w:rPr>
          <w:rFonts w:ascii="宋体" w:hAnsi="宋体" w:hint="eastAsia"/>
          <w:szCs w:val="21"/>
        </w:rPr>
        <w:t>点击“上传”</w:t>
      </w:r>
      <w:r>
        <w:rPr>
          <w:rFonts w:ascii="宋体" w:hAnsi="宋体"/>
          <w:szCs w:val="21"/>
        </w:rPr>
        <w:t>，添加文件，</w:t>
      </w:r>
      <w:r>
        <w:rPr>
          <w:rFonts w:ascii="宋体" w:hAnsi="宋体" w:hint="eastAsia"/>
          <w:szCs w:val="21"/>
        </w:rPr>
        <w:t>将资料</w:t>
      </w:r>
      <w:r>
        <w:rPr>
          <w:rFonts w:ascii="宋体" w:hAnsi="宋体"/>
          <w:szCs w:val="21"/>
        </w:rPr>
        <w:t>上传到学习空间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存储</w:t>
      </w:r>
      <w:r>
        <w:rPr>
          <w:rFonts w:ascii="宋体" w:hAnsi="宋体" w:hint="eastAsia"/>
          <w:szCs w:val="21"/>
        </w:rPr>
        <w:t>。</w:t>
      </w:r>
    </w:p>
    <w:p w:rsidR="00000000" w:rsidRDefault="006042F2">
      <w:pPr>
        <w:pStyle w:val="3"/>
        <w:ind w:firstLine="482"/>
      </w:pPr>
      <w:bookmarkStart w:id="65" w:name="_Toc407268700"/>
      <w:bookmarkStart w:id="66" w:name="_Toc407268748"/>
      <w:r>
        <w:rPr>
          <w:rFonts w:hint="eastAsia"/>
        </w:rPr>
        <w:t>如何记录笔记</w:t>
      </w:r>
      <w:bookmarkEnd w:id="65"/>
      <w:bookmarkEnd w:id="66"/>
      <w:r>
        <w:rPr>
          <w:rFonts w:hint="eastAsia"/>
        </w:rPr>
        <w:t xml:space="preserve">                    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、学生在学习空间页面中，点击左侧</w:t>
      </w:r>
      <w:r>
        <w:rPr>
          <w:rFonts w:ascii="宋体" w:hAnsi="宋体"/>
          <w:szCs w:val="21"/>
        </w:rPr>
        <w:t>的</w:t>
      </w:r>
      <w:r>
        <w:rPr>
          <w:rFonts w:ascii="宋体" w:hAnsi="宋体" w:hint="eastAsia"/>
          <w:szCs w:val="21"/>
        </w:rPr>
        <w:t>“笔记”。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271770" cy="2655570"/>
            <wp:effectExtent l="0" t="0" r="5080" b="0"/>
            <wp:docPr id="47" name="图片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、笔记页面如下图：</w:t>
      </w:r>
    </w:p>
    <w:p w:rsidR="00000000" w:rsidRDefault="006042F2">
      <w:pPr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BB178C">
      <w:pPr>
        <w:ind w:firstLine="480"/>
        <w:rPr>
          <w:rFonts w:ascii="宋体" w:hAnsi="宋体" w:hint="eastAsia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63515" cy="2783205"/>
            <wp:effectExtent l="0" t="0" r="0" b="0"/>
            <wp:docPr id="4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、学生在上图所示的页面中，可通过点击对应的选项按钮进入“</w:t>
      </w:r>
      <w:r>
        <w:rPr>
          <w:rFonts w:ascii="宋体" w:hAnsi="宋体" w:hint="eastAsia"/>
          <w:szCs w:val="21"/>
        </w:rPr>
        <w:t>公开</w:t>
      </w:r>
      <w:r>
        <w:rPr>
          <w:rFonts w:ascii="宋体" w:hAnsi="宋体" w:hint="eastAsia"/>
          <w:szCs w:val="21"/>
        </w:rPr>
        <w:t>笔记”、“</w:t>
      </w:r>
      <w:r>
        <w:rPr>
          <w:rFonts w:ascii="宋体" w:hAnsi="宋体" w:hint="eastAsia"/>
          <w:szCs w:val="21"/>
        </w:rPr>
        <w:t>个人笔记</w:t>
      </w:r>
      <w:r>
        <w:rPr>
          <w:rFonts w:ascii="宋体" w:hAnsi="宋体" w:hint="eastAsia"/>
          <w:szCs w:val="21"/>
        </w:rPr>
        <w:t>”的详细操作页面。</w:t>
      </w:r>
    </w:p>
    <w:p w:rsidR="00000000" w:rsidRDefault="006042F2">
      <w:pPr>
        <w:pStyle w:val="a8"/>
        <w:ind w:left="42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个人笔记：</w:t>
      </w:r>
      <w:r>
        <w:rPr>
          <w:rFonts w:ascii="宋体" w:hAnsi="宋体" w:hint="eastAsia"/>
          <w:szCs w:val="21"/>
        </w:rPr>
        <w:t>将标题和内容填写完整后，发布即可。</w:t>
      </w:r>
      <w:r>
        <w:rPr>
          <w:rFonts w:ascii="宋体" w:hAnsi="宋体" w:hint="eastAsia"/>
          <w:szCs w:val="21"/>
        </w:rPr>
        <w:t>（私有）</w:t>
      </w:r>
    </w:p>
    <w:p w:rsidR="00000000" w:rsidRDefault="006042F2">
      <w:pPr>
        <w:pStyle w:val="a8"/>
        <w:ind w:left="420"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b/>
          <w:szCs w:val="21"/>
        </w:rPr>
        <w:t>公开笔记</w:t>
      </w:r>
      <w:r>
        <w:rPr>
          <w:rFonts w:ascii="宋体" w:hAnsi="宋体" w:hint="eastAsia"/>
          <w:b/>
          <w:szCs w:val="21"/>
        </w:rPr>
        <w:t>：</w:t>
      </w:r>
      <w:r>
        <w:rPr>
          <w:rFonts w:ascii="宋体" w:hAnsi="宋体" w:hint="eastAsia"/>
          <w:bCs/>
          <w:szCs w:val="21"/>
        </w:rPr>
        <w:t>在公开里记录笔记学习通关注他的所有人都能看到。</w:t>
      </w:r>
    </w:p>
    <w:p w:rsidR="00000000" w:rsidRDefault="006042F2">
      <w:pPr>
        <w:pStyle w:val="3"/>
        <w:ind w:firstLine="482"/>
      </w:pPr>
      <w:bookmarkStart w:id="67" w:name="_Toc407268701"/>
      <w:bookmarkStart w:id="68" w:name="_Toc407268749"/>
      <w:r>
        <w:rPr>
          <w:rFonts w:hint="eastAsia"/>
        </w:rPr>
        <w:t>如何查看消息</w:t>
      </w:r>
      <w:r>
        <w:rPr>
          <w:rFonts w:hint="eastAsia"/>
        </w:rPr>
        <w:t>/</w:t>
      </w:r>
      <w:r>
        <w:rPr>
          <w:rFonts w:hint="eastAsia"/>
        </w:rPr>
        <w:t>公告</w:t>
      </w:r>
      <w:r>
        <w:rPr>
          <w:rFonts w:hint="eastAsia"/>
        </w:rPr>
        <w:t>/</w:t>
      </w:r>
      <w:r>
        <w:rPr>
          <w:rFonts w:hint="eastAsia"/>
        </w:rPr>
        <w:t>通知</w:t>
      </w:r>
      <w:bookmarkEnd w:id="67"/>
      <w:bookmarkEnd w:id="68"/>
      <w:r>
        <w:rPr>
          <w:rFonts w:hint="eastAsia"/>
        </w:rPr>
        <w:t xml:space="preserve">           </w:t>
      </w:r>
      <w:r>
        <w:rPr>
          <w:rFonts w:hint="eastAsia"/>
        </w:rPr>
        <w:t xml:space="preserve">                   </w:t>
      </w:r>
    </w:p>
    <w:p w:rsidR="00000000" w:rsidRDefault="006042F2">
      <w:pPr>
        <w:ind w:firstLine="480"/>
        <w:rPr>
          <w:rFonts w:ascii="宋体" w:hAnsi="宋体"/>
          <w:sz w:val="20"/>
        </w:rPr>
      </w:pPr>
      <w:r>
        <w:rPr>
          <w:rFonts w:ascii="宋体" w:hAnsi="宋体" w:hint="eastAsia"/>
          <w:szCs w:val="21"/>
        </w:rPr>
        <w:t>学生</w:t>
      </w:r>
      <w:r>
        <w:rPr>
          <w:rFonts w:ascii="宋体" w:hAnsi="宋体"/>
          <w:szCs w:val="21"/>
        </w:rPr>
        <w:t>点击学习空间</w:t>
      </w:r>
      <w:r>
        <w:rPr>
          <w:rFonts w:ascii="宋体" w:hAnsi="宋体" w:hint="eastAsia"/>
          <w:szCs w:val="21"/>
        </w:rPr>
        <w:t>学校或者老师发布通知等信息。</w:t>
      </w:r>
    </w:p>
    <w:p w:rsidR="00000000" w:rsidRDefault="006042F2">
      <w:pPr>
        <w:numPr>
          <w:ilvl w:val="0"/>
          <w:numId w:val="12"/>
        </w:num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lastRenderedPageBreak/>
        <w:t>学生在学习空间页面，</w:t>
      </w:r>
      <w:r>
        <w:rPr>
          <w:rFonts w:ascii="宋体" w:hAnsi="宋体" w:hint="eastAsia"/>
          <w:szCs w:val="21"/>
        </w:rPr>
        <w:t>点击</w:t>
      </w:r>
      <w:r>
        <w:rPr>
          <w:rFonts w:ascii="宋体" w:hAnsi="宋体" w:hint="eastAsia"/>
          <w:szCs w:val="21"/>
        </w:rPr>
        <w:t>“</w:t>
      </w:r>
      <w:r>
        <w:rPr>
          <w:rFonts w:ascii="宋体" w:hAnsi="宋体" w:hint="eastAsia"/>
          <w:szCs w:val="21"/>
        </w:rPr>
        <w:t>课程名称或图片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 w:hint="eastAsia"/>
          <w:szCs w:val="21"/>
        </w:rPr>
        <w:t>系统弹出通知，查看发布的通知即可</w:t>
      </w:r>
      <w:r>
        <w:rPr>
          <w:rFonts w:ascii="宋体" w:hAnsi="宋体" w:hint="eastAsia"/>
          <w:szCs w:val="21"/>
        </w:rPr>
        <w:t>。</w:t>
      </w:r>
    </w:p>
    <w:p w:rsidR="00000000" w:rsidRDefault="00BB178C">
      <w:pPr>
        <w:ind w:firstLine="480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71770" cy="3077210"/>
            <wp:effectExtent l="0" t="0" r="5080" b="8890"/>
            <wp:docPr id="49" name="图片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3"/>
        <w:ind w:firstLine="482"/>
      </w:pPr>
      <w:bookmarkStart w:id="69" w:name="_Toc407268702"/>
      <w:bookmarkStart w:id="70" w:name="_Toc407268750"/>
      <w:r>
        <w:rPr>
          <w:rFonts w:hint="eastAsia"/>
        </w:rPr>
        <w:t>如何订阅</w:t>
      </w:r>
      <w:r>
        <w:rPr>
          <w:rFonts w:hint="eastAsia"/>
        </w:rPr>
        <w:t>/</w:t>
      </w:r>
      <w:r>
        <w:rPr>
          <w:rFonts w:hint="eastAsia"/>
        </w:rPr>
        <w:t>预览报纸</w:t>
      </w:r>
      <w:bookmarkEnd w:id="69"/>
      <w:bookmarkEnd w:id="70"/>
      <w:r>
        <w:rPr>
          <w:rFonts w:hint="eastAsia"/>
        </w:rPr>
        <w:t xml:space="preserve">                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学习</w:t>
      </w:r>
      <w:r>
        <w:rPr>
          <w:rFonts w:ascii="宋体" w:hAnsi="宋体"/>
          <w:szCs w:val="21"/>
        </w:rPr>
        <w:t>空间</w:t>
      </w:r>
      <w:r>
        <w:rPr>
          <w:rFonts w:ascii="宋体" w:hAnsi="宋体" w:hint="eastAsia"/>
          <w:szCs w:val="21"/>
        </w:rPr>
        <w:t>可阅读报纸，</w:t>
      </w:r>
      <w:r>
        <w:rPr>
          <w:rFonts w:ascii="宋体" w:hAnsi="宋体"/>
          <w:szCs w:val="21"/>
        </w:rPr>
        <w:t>学生</w:t>
      </w:r>
      <w:r>
        <w:rPr>
          <w:rFonts w:ascii="宋体" w:hAnsi="宋体" w:hint="eastAsia"/>
          <w:szCs w:val="21"/>
        </w:rPr>
        <w:t>可进入添加报纸页面进行订阅或预览。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、学生在学习空间页面左侧，点击“报纸”。</w:t>
      </w:r>
    </w:p>
    <w:p w:rsidR="00000000" w:rsidRDefault="00BB178C">
      <w:pPr>
        <w:ind w:firstLine="480"/>
        <w:rPr>
          <w:rFonts w:ascii="宋体" w:hAnsi="宋体"/>
          <w:b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63515" cy="2663825"/>
            <wp:effectExtent l="0" t="0" r="0" b="3175"/>
            <wp:docPr id="50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、报纸页面如下图：</w:t>
      </w:r>
    </w:p>
    <w:p w:rsidR="00000000" w:rsidRDefault="00BB178C">
      <w:pPr>
        <w:ind w:firstLine="480"/>
        <w:rPr>
          <w:rFonts w:ascii="宋体" w:hAnsi="宋体"/>
          <w:szCs w:val="21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71770" cy="2560320"/>
            <wp:effectExtent l="0" t="0" r="5080" b="0"/>
            <wp:docPr id="51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、学生在上图所示的页面中，可以进行如下两项操作：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添加订阅</w:t>
      </w:r>
      <w:r>
        <w:rPr>
          <w:rFonts w:ascii="宋体" w:hAnsi="宋体" w:hint="eastAsia"/>
          <w:szCs w:val="21"/>
        </w:rPr>
        <w:t>：点击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1105535" cy="294005"/>
            <wp:effectExtent l="0" t="0" r="0" b="0"/>
            <wp:docPr id="52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或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986155" cy="270510"/>
            <wp:effectExtent l="0" t="0" r="4445" b="0"/>
            <wp:docPr id="53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155" cy="27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，页面跳转至如下图所示：</w:t>
      </w:r>
    </w:p>
    <w:p w:rsidR="00000000" w:rsidRDefault="00BB178C">
      <w:pPr>
        <w:ind w:firstLine="480"/>
        <w:rPr>
          <w:rFonts w:ascii="宋体" w:hAnsi="宋体"/>
          <w:b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63515" cy="2734945"/>
            <wp:effectExtent l="0" t="0" r="0" b="8255"/>
            <wp:docPr id="54" name="图片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</w:t>
      </w:r>
      <w:r>
        <w:rPr>
          <w:rFonts w:ascii="宋体" w:hAnsi="宋体" w:hint="eastAsia"/>
          <w:szCs w:val="21"/>
        </w:rPr>
        <w:t>所示的页面中，可以通过点击“订阅”或“预览”，订阅或预览相关报纸。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编辑：</w:t>
      </w:r>
      <w:r>
        <w:rPr>
          <w:rFonts w:ascii="宋体" w:hAnsi="宋体" w:hint="eastAsia"/>
          <w:szCs w:val="21"/>
        </w:rPr>
        <w:t>点击</w:t>
      </w:r>
      <w:r w:rsidR="00BB178C">
        <w:rPr>
          <w:rFonts w:ascii="宋体" w:hAnsi="宋体"/>
          <w:b/>
          <w:noProof/>
          <w:szCs w:val="21"/>
        </w:rPr>
        <w:drawing>
          <wp:inline distT="0" distB="0" distL="0" distR="0">
            <wp:extent cx="890270" cy="309880"/>
            <wp:effectExtent l="0" t="0" r="5080" b="0"/>
            <wp:docPr id="5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70" cy="30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按钮，页面跳转至如下图所示：</w:t>
      </w:r>
    </w:p>
    <w:p w:rsidR="00000000" w:rsidRDefault="00BB178C">
      <w:pPr>
        <w:ind w:firstLine="480"/>
        <w:rPr>
          <w:rFonts w:ascii="宋体" w:hAnsi="宋体" w:hint="eastAsia"/>
          <w:b/>
          <w:szCs w:val="21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71770" cy="2472690"/>
            <wp:effectExtent l="0" t="0" r="5080" b="3810"/>
            <wp:docPr id="56" name="图片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0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学生在上图所示的页面中，可以点击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167005" cy="174625"/>
            <wp:effectExtent l="0" t="0" r="4445" b="0"/>
            <wp:docPr id="5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按钮，删除相关报纸。</w:t>
      </w:r>
    </w:p>
    <w:p w:rsidR="00000000" w:rsidRDefault="006042F2">
      <w:pPr>
        <w:pStyle w:val="3"/>
        <w:ind w:firstLine="482"/>
      </w:pPr>
      <w:bookmarkStart w:id="71" w:name="_Toc407268703"/>
      <w:bookmarkStart w:id="72" w:name="_Toc407268751"/>
      <w:r>
        <w:rPr>
          <w:rFonts w:hint="eastAsia"/>
        </w:rPr>
        <w:t>如何进行云阅读</w:t>
      </w:r>
      <w:bookmarkEnd w:id="71"/>
      <w:bookmarkEnd w:id="72"/>
      <w:r>
        <w:rPr>
          <w:rFonts w:hint="eastAsia"/>
        </w:rPr>
        <w:t xml:space="preserve">                                      </w:t>
      </w:r>
    </w:p>
    <w:p w:rsidR="00000000" w:rsidRDefault="006042F2">
      <w:pPr>
        <w:ind w:firstLine="480"/>
        <w:rPr>
          <w:rFonts w:ascii="宋体" w:hAnsi="宋体" w:hint="eastAsia"/>
          <w:b/>
          <w:szCs w:val="21"/>
        </w:rPr>
      </w:pPr>
      <w:r>
        <w:rPr>
          <w:rFonts w:ascii="宋体" w:hAnsi="宋体" w:hint="eastAsia"/>
          <w:szCs w:val="21"/>
        </w:rPr>
        <w:t>点击学习空间左侧的“</w:t>
      </w:r>
      <w:r>
        <w:rPr>
          <w:rFonts w:ascii="宋体" w:hAnsi="宋体"/>
          <w:szCs w:val="21"/>
        </w:rPr>
        <w:t>云阅读</w:t>
      </w:r>
      <w:r>
        <w:rPr>
          <w:rFonts w:ascii="宋体" w:hAnsi="宋体" w:hint="eastAsia"/>
          <w:szCs w:val="21"/>
        </w:rPr>
        <w:t>”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可在线阅读订阅</w:t>
      </w:r>
      <w:r>
        <w:rPr>
          <w:rFonts w:ascii="宋体" w:hAnsi="宋体"/>
          <w:szCs w:val="21"/>
        </w:rPr>
        <w:t>的内容</w:t>
      </w:r>
      <w:r>
        <w:rPr>
          <w:rFonts w:ascii="宋体" w:hAnsi="宋体" w:hint="eastAsia"/>
          <w:szCs w:val="21"/>
        </w:rPr>
        <w:t>，也可以</w:t>
      </w:r>
      <w:r>
        <w:rPr>
          <w:rFonts w:ascii="宋体" w:hAnsi="宋体"/>
          <w:szCs w:val="21"/>
        </w:rPr>
        <w:t>对</w:t>
      </w:r>
      <w:r>
        <w:rPr>
          <w:rFonts w:ascii="宋体" w:hAnsi="宋体" w:hint="eastAsia"/>
          <w:szCs w:val="21"/>
        </w:rPr>
        <w:t>订阅的</w:t>
      </w:r>
      <w:r>
        <w:rPr>
          <w:rFonts w:ascii="宋体" w:hAnsi="宋体"/>
          <w:szCs w:val="21"/>
        </w:rPr>
        <w:t>内容</w:t>
      </w:r>
      <w:r>
        <w:rPr>
          <w:rFonts w:ascii="宋体" w:hAnsi="宋体" w:hint="eastAsia"/>
          <w:szCs w:val="21"/>
        </w:rPr>
        <w:t>进行</w:t>
      </w:r>
      <w:r>
        <w:rPr>
          <w:rFonts w:ascii="宋体" w:hAnsi="宋体"/>
          <w:szCs w:val="21"/>
        </w:rPr>
        <w:t>管理。</w:t>
      </w:r>
    </w:p>
    <w:p w:rsidR="00000000" w:rsidRDefault="006042F2">
      <w:pPr>
        <w:pStyle w:val="a8"/>
        <w:numPr>
          <w:ilvl w:val="0"/>
          <w:numId w:val="7"/>
        </w:numPr>
        <w:ind w:firstLineChars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学生在学习空间页面中，点击“云阅读”链接。</w:t>
      </w:r>
    </w:p>
    <w:p w:rsidR="00000000" w:rsidRDefault="00BB178C">
      <w:pPr>
        <w:ind w:firstLine="480"/>
        <w:rPr>
          <w:rFonts w:ascii="宋体" w:hAnsi="宋体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71770" cy="2600325"/>
            <wp:effectExtent l="0" t="0" r="5080" b="9525"/>
            <wp:docPr id="58" name="图片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1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、云阅读页面如下图：</w:t>
      </w:r>
    </w:p>
    <w:p w:rsidR="00000000" w:rsidRDefault="00BB178C">
      <w:pPr>
        <w:ind w:firstLine="480"/>
        <w:rPr>
          <w:rFonts w:ascii="宋体" w:hAnsi="宋体" w:hint="eastAsia"/>
          <w:szCs w:val="21"/>
          <w:lang w:val="en-US" w:eastAsia="zh-CN"/>
        </w:rPr>
      </w:pPr>
      <w:r>
        <w:rPr>
          <w:noProof/>
        </w:rPr>
        <w:lastRenderedPageBreak/>
        <w:drawing>
          <wp:inline distT="0" distB="0" distL="0" distR="0">
            <wp:extent cx="5263515" cy="2679700"/>
            <wp:effectExtent l="0" t="0" r="0" b="6350"/>
            <wp:docPr id="59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、学生在上图所示的页面中，可以进行如下两项操作：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添加订阅</w:t>
      </w:r>
      <w:r>
        <w:rPr>
          <w:rFonts w:ascii="宋体" w:hAnsi="宋体" w:hint="eastAsia"/>
          <w:szCs w:val="21"/>
        </w:rPr>
        <w:t>：点击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1336040" cy="246380"/>
            <wp:effectExtent l="0" t="0" r="0" b="1270"/>
            <wp:docPr id="6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040" cy="24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，页面跳转至</w:t>
      </w:r>
      <w:r>
        <w:rPr>
          <w:rFonts w:ascii="宋体" w:hAnsi="宋体" w:hint="eastAsia"/>
          <w:szCs w:val="21"/>
        </w:rPr>
        <w:t>下图：</w:t>
      </w:r>
    </w:p>
    <w:p w:rsidR="00000000" w:rsidRDefault="00BB178C">
      <w:pPr>
        <w:ind w:firstLine="480"/>
        <w:rPr>
          <w:rFonts w:ascii="宋体" w:hAnsi="宋体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71770" cy="2623820"/>
            <wp:effectExtent l="0" t="0" r="5080" b="5080"/>
            <wp:docPr id="61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3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学生在上图所示的页面中，可以通过点击“订阅”或“预览”，订阅或预览相关订阅。</w:t>
      </w:r>
    </w:p>
    <w:p w:rsidR="00000000" w:rsidRDefault="006042F2">
      <w:pPr>
        <w:ind w:firstLine="48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（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）</w:t>
      </w:r>
      <w:r>
        <w:rPr>
          <w:rFonts w:ascii="宋体" w:hAnsi="宋体" w:hint="eastAsia"/>
          <w:b/>
          <w:szCs w:val="21"/>
        </w:rPr>
        <w:t>管理：</w:t>
      </w:r>
      <w:r>
        <w:rPr>
          <w:rFonts w:ascii="宋体" w:hAnsi="宋体" w:hint="eastAsia"/>
          <w:szCs w:val="21"/>
        </w:rPr>
        <w:t>点击</w:t>
      </w:r>
      <w:r w:rsidR="00BB178C">
        <w:rPr>
          <w:noProof/>
        </w:rPr>
        <w:drawing>
          <wp:inline distT="0" distB="0" distL="0" distR="0">
            <wp:extent cx="1017905" cy="294005"/>
            <wp:effectExtent l="0" t="0" r="0" b="0"/>
            <wp:docPr id="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，进入</w:t>
      </w:r>
      <w:r>
        <w:rPr>
          <w:rFonts w:ascii="宋体" w:hAnsi="宋体"/>
          <w:szCs w:val="21"/>
        </w:rPr>
        <w:t>我的云阅读管理</w:t>
      </w:r>
      <w:r>
        <w:rPr>
          <w:rFonts w:ascii="宋体" w:hAnsi="宋体" w:hint="eastAsia"/>
          <w:szCs w:val="21"/>
        </w:rPr>
        <w:t>页面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点击</w:t>
      </w:r>
      <w:r w:rsidR="00BB178C">
        <w:rPr>
          <w:noProof/>
        </w:rPr>
        <w:drawing>
          <wp:inline distT="0" distB="0" distL="0" distR="0">
            <wp:extent cx="715645" cy="294005"/>
            <wp:effectExtent l="0" t="0" r="8255" b="0"/>
            <wp:docPr id="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45" cy="29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，</w:t>
      </w:r>
      <w:r>
        <w:rPr>
          <w:rFonts w:ascii="宋体" w:hAnsi="宋体" w:hint="eastAsia"/>
          <w:szCs w:val="21"/>
        </w:rPr>
        <w:t>页面如下图</w:t>
      </w:r>
      <w:r>
        <w:rPr>
          <w:rFonts w:ascii="宋体" w:hAnsi="宋体"/>
          <w:szCs w:val="21"/>
        </w:rPr>
        <w:t>：</w:t>
      </w:r>
    </w:p>
    <w:p w:rsidR="00000000" w:rsidRDefault="006042F2">
      <w:pPr>
        <w:tabs>
          <w:tab w:val="left" w:pos="6975"/>
        </w:tabs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6042F2">
      <w:pPr>
        <w:tabs>
          <w:tab w:val="left" w:pos="6975"/>
        </w:tabs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6042F2">
      <w:pPr>
        <w:tabs>
          <w:tab w:val="left" w:pos="6975"/>
        </w:tabs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6042F2">
      <w:pPr>
        <w:tabs>
          <w:tab w:val="left" w:pos="6975"/>
        </w:tabs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6042F2">
      <w:pPr>
        <w:tabs>
          <w:tab w:val="left" w:pos="6975"/>
        </w:tabs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6042F2">
      <w:pPr>
        <w:tabs>
          <w:tab w:val="left" w:pos="6975"/>
        </w:tabs>
        <w:ind w:firstLine="480"/>
        <w:rPr>
          <w:rFonts w:ascii="宋体" w:hAnsi="宋体" w:hint="eastAsia"/>
          <w:szCs w:val="21"/>
          <w:lang w:val="en-US" w:eastAsia="zh-CN"/>
        </w:rPr>
      </w:pPr>
    </w:p>
    <w:p w:rsidR="00000000" w:rsidRDefault="00BB178C">
      <w:pPr>
        <w:tabs>
          <w:tab w:val="left" w:pos="6975"/>
        </w:tabs>
        <w:ind w:firstLine="480"/>
        <w:rPr>
          <w:rFonts w:ascii="宋体" w:hAnsi="宋体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63515" cy="2488565"/>
            <wp:effectExtent l="0" t="0" r="0" b="6985"/>
            <wp:docPr id="6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4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点击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167005" cy="174625"/>
            <wp:effectExtent l="0" t="0" r="4445" b="0"/>
            <wp:docPr id="6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，删除相关订阅。</w:t>
      </w:r>
    </w:p>
    <w:p w:rsidR="00000000" w:rsidRDefault="006042F2">
      <w:pPr>
        <w:pStyle w:val="2"/>
        <w:ind w:firstLine="482"/>
      </w:pPr>
      <w:bookmarkStart w:id="73" w:name="_Toc407268704"/>
      <w:bookmarkStart w:id="74" w:name="_Toc407268752"/>
      <w:bookmarkStart w:id="75" w:name="_Toc410940826"/>
      <w:r>
        <w:rPr>
          <w:rFonts w:hint="eastAsia"/>
        </w:rPr>
        <w:t>如何退出班级</w:t>
      </w:r>
      <w:bookmarkEnd w:id="73"/>
      <w:bookmarkEnd w:id="74"/>
      <w:bookmarkEnd w:id="75"/>
      <w:r>
        <w:rPr>
          <w:rFonts w:hint="eastAsia"/>
        </w:rPr>
        <w:t xml:space="preserve">                                         </w:t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在</w:t>
      </w:r>
      <w:r>
        <w:rPr>
          <w:rFonts w:ascii="宋体" w:hAnsi="宋体"/>
          <w:szCs w:val="21"/>
        </w:rPr>
        <w:t>学习空间页面</w:t>
      </w:r>
      <w:r>
        <w:rPr>
          <w:rFonts w:ascii="宋体" w:hAnsi="宋体" w:hint="eastAsia"/>
          <w:szCs w:val="21"/>
        </w:rPr>
        <w:t>中</w:t>
      </w:r>
      <w:r>
        <w:rPr>
          <w:rFonts w:ascii="宋体" w:hAnsi="宋体"/>
          <w:szCs w:val="21"/>
        </w:rPr>
        <w:t>，</w:t>
      </w:r>
      <w:r>
        <w:rPr>
          <w:rFonts w:ascii="宋体" w:hAnsi="宋体" w:hint="eastAsia"/>
          <w:szCs w:val="21"/>
        </w:rPr>
        <w:t>可以退出所选的课程。</w:t>
      </w:r>
    </w:p>
    <w:p w:rsidR="00000000" w:rsidRDefault="006042F2">
      <w:pPr>
        <w:ind w:firstLine="480"/>
        <w:jc w:val="left"/>
        <w:rPr>
          <w:rFonts w:ascii="宋体" w:hAnsi="宋体"/>
          <w:szCs w:val="21"/>
          <w:lang w:val="en-US" w:eastAsia="zh-CN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、学生在“正在学的课”当中，</w:t>
      </w:r>
      <w:r>
        <w:rPr>
          <w:rFonts w:ascii="宋体" w:hAnsi="宋体"/>
          <w:szCs w:val="21"/>
        </w:rPr>
        <w:t xml:space="preserve"> </w:t>
      </w:r>
      <w:r>
        <w:rPr>
          <w:rFonts w:ascii="宋体" w:hAnsi="宋体" w:hint="eastAsia"/>
          <w:szCs w:val="21"/>
        </w:rPr>
        <w:t>如课程图片上有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198755" cy="207010"/>
            <wp:effectExtent l="0" t="0" r="0" b="2540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按钮，表明该课程已被老师设置了“允许学生退课”，如下图：</w:t>
      </w:r>
      <w:r>
        <w:rPr>
          <w:lang w:val="en-US" w:eastAsia="zh-CN"/>
        </w:rPr>
        <w:t xml:space="preserve"> </w:t>
      </w:r>
      <w:r w:rsidR="00BB178C">
        <w:rPr>
          <w:noProof/>
        </w:rPr>
        <w:drawing>
          <wp:inline distT="0" distB="0" distL="0" distR="0">
            <wp:extent cx="5271770" cy="2305685"/>
            <wp:effectExtent l="0" t="0" r="5080" b="0"/>
            <wp:docPr id="67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8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pStyle w:val="a8"/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、学生在上图所示的页面中，</w:t>
      </w:r>
      <w:r>
        <w:rPr>
          <w:rFonts w:ascii="宋体" w:hAnsi="宋体" w:hint="eastAsia"/>
          <w:szCs w:val="21"/>
        </w:rPr>
        <w:t>鼠标移到</w:t>
      </w:r>
      <w:r>
        <w:rPr>
          <w:rFonts w:ascii="宋体" w:hAnsi="宋体" w:hint="eastAsia"/>
          <w:szCs w:val="21"/>
        </w:rPr>
        <w:t>课程图片的右上方</w:t>
      </w:r>
      <w:r>
        <w:rPr>
          <w:rFonts w:ascii="宋体" w:hAnsi="宋体" w:hint="eastAsia"/>
          <w:szCs w:val="21"/>
        </w:rPr>
        <w:t>有“退课”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个字显</w:t>
      </w:r>
      <w:r>
        <w:rPr>
          <w:rFonts w:ascii="宋体" w:hAnsi="宋体" w:hint="eastAsia"/>
          <w:szCs w:val="21"/>
        </w:rPr>
        <w:t>示点击退课即可</w:t>
      </w:r>
      <w:r>
        <w:rPr>
          <w:rFonts w:ascii="宋体" w:hAnsi="宋体" w:hint="eastAsia"/>
          <w:szCs w:val="21"/>
        </w:rPr>
        <w:t>，系统会弹出窗口如下图所示：</w:t>
      </w:r>
    </w:p>
    <w:p w:rsidR="00000000" w:rsidRDefault="006042F2">
      <w:pPr>
        <w:ind w:firstLine="480"/>
        <w:jc w:val="center"/>
        <w:rPr>
          <w:lang w:val="en-US" w:eastAsia="zh-CN"/>
        </w:rPr>
      </w:pPr>
    </w:p>
    <w:p w:rsidR="00000000" w:rsidRDefault="006042F2">
      <w:pPr>
        <w:ind w:firstLine="480"/>
        <w:jc w:val="center"/>
        <w:rPr>
          <w:lang w:val="en-US" w:eastAsia="zh-CN"/>
        </w:rPr>
      </w:pPr>
    </w:p>
    <w:p w:rsidR="00000000" w:rsidRDefault="00BB178C">
      <w:pPr>
        <w:ind w:firstLine="480"/>
        <w:jc w:val="center"/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>
            <wp:extent cx="5271770" cy="2846705"/>
            <wp:effectExtent l="0" t="0" r="5080" b="0"/>
            <wp:docPr id="68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7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、学生在上图所示窗口中，单击“确定”即可退出这门课程。（注：若某一门课程图片的右上方没有</w:t>
      </w:r>
      <w:r>
        <w:rPr>
          <w:rFonts w:ascii="宋体" w:hAnsi="宋体" w:hint="eastAsia"/>
          <w:szCs w:val="21"/>
        </w:rPr>
        <w:t>“退课”</w:t>
      </w: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个字体</w:t>
      </w:r>
      <w:r>
        <w:rPr>
          <w:rFonts w:ascii="宋体" w:hAnsi="宋体" w:hint="eastAsia"/>
          <w:szCs w:val="21"/>
        </w:rPr>
        <w:t>，表明该门课程已被老师设置了“不允许学生退课，则学生是不能自主退课。）</w:t>
      </w:r>
    </w:p>
    <w:p w:rsidR="00000000" w:rsidRDefault="006042F2">
      <w:pPr>
        <w:tabs>
          <w:tab w:val="left" w:pos="6975"/>
        </w:tabs>
        <w:ind w:firstLine="482"/>
        <w:rPr>
          <w:rFonts w:ascii="宋体" w:hAnsi="宋体" w:hint="eastAsia"/>
          <w:b/>
          <w:szCs w:val="21"/>
        </w:rPr>
      </w:pPr>
    </w:p>
    <w:p w:rsidR="00000000" w:rsidRDefault="006042F2">
      <w:pPr>
        <w:pStyle w:val="2"/>
        <w:ind w:firstLine="482"/>
      </w:pPr>
      <w:bookmarkStart w:id="76" w:name="_Toc407268705"/>
      <w:bookmarkStart w:id="77" w:name="_Toc407268753"/>
      <w:bookmarkStart w:id="78" w:name="_Toc410940827"/>
      <w:r>
        <w:rPr>
          <w:rFonts w:hint="eastAsia"/>
        </w:rPr>
        <w:t>如何退出系统</w:t>
      </w:r>
      <w:bookmarkEnd w:id="76"/>
      <w:bookmarkEnd w:id="77"/>
      <w:bookmarkEnd w:id="78"/>
      <w:r>
        <w:rPr>
          <w:rFonts w:hint="eastAsia"/>
        </w:rPr>
        <w:t xml:space="preserve">                                         </w:t>
      </w:r>
    </w:p>
    <w:p w:rsidR="00000000" w:rsidRDefault="006042F2">
      <w:pPr>
        <w:pStyle w:val="a8"/>
        <w:tabs>
          <w:tab w:val="left" w:pos="6975"/>
        </w:tabs>
        <w:ind w:firstLineChars="0" w:firstLine="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1</w:t>
      </w:r>
      <w:r>
        <w:rPr>
          <w:rFonts w:ascii="宋体" w:hAnsi="宋体" w:hint="eastAsia"/>
          <w:szCs w:val="21"/>
        </w:rPr>
        <w:t>、同学们将鼠标</w:t>
      </w:r>
      <w:r>
        <w:rPr>
          <w:rFonts w:ascii="宋体" w:hAnsi="宋体"/>
          <w:szCs w:val="21"/>
        </w:rPr>
        <w:t>移动到页面右上角的</w:t>
      </w:r>
      <w:r>
        <w:rPr>
          <w:rFonts w:ascii="宋体" w:hAnsi="宋体" w:hint="eastAsia"/>
          <w:szCs w:val="21"/>
        </w:rPr>
        <w:t>头像</w:t>
      </w:r>
      <w:r>
        <w:rPr>
          <w:rFonts w:ascii="宋体" w:hAnsi="宋体"/>
          <w:szCs w:val="21"/>
        </w:rPr>
        <w:t>处</w:t>
      </w:r>
      <w:r>
        <w:rPr>
          <w:rFonts w:ascii="宋体" w:hAnsi="宋体" w:hint="eastAsia"/>
          <w:szCs w:val="21"/>
        </w:rPr>
        <w:t>，出现如图</w:t>
      </w:r>
      <w:r>
        <w:rPr>
          <w:rFonts w:ascii="宋体" w:hAnsi="宋体"/>
          <w:szCs w:val="21"/>
        </w:rPr>
        <w:t>所示</w:t>
      </w:r>
      <w:r>
        <w:rPr>
          <w:rFonts w:ascii="宋体" w:hAnsi="宋体" w:hint="eastAsia"/>
          <w:szCs w:val="21"/>
        </w:rPr>
        <w:t>的</w:t>
      </w:r>
      <w:r>
        <w:rPr>
          <w:rFonts w:ascii="宋体" w:hAnsi="宋体"/>
          <w:szCs w:val="21"/>
        </w:rPr>
        <w:t>下拉框，</w:t>
      </w:r>
      <w:r>
        <w:rPr>
          <w:rFonts w:ascii="宋体" w:hAnsi="宋体" w:hint="eastAsia"/>
          <w:szCs w:val="21"/>
        </w:rPr>
        <w:t>点击“退出登录”按钮。</w:t>
      </w:r>
    </w:p>
    <w:p w:rsidR="00000000" w:rsidRDefault="00BB178C">
      <w:pPr>
        <w:pStyle w:val="a8"/>
        <w:tabs>
          <w:tab w:val="left" w:pos="6975"/>
        </w:tabs>
        <w:ind w:firstLineChars="0" w:firstLine="0"/>
        <w:rPr>
          <w:rFonts w:ascii="宋体" w:hAnsi="宋体" w:hint="eastAsia"/>
          <w:szCs w:val="21"/>
        </w:rPr>
      </w:pPr>
      <w:r>
        <w:rPr>
          <w:noProof/>
        </w:rPr>
        <w:drawing>
          <wp:inline distT="0" distB="0" distL="0" distR="0">
            <wp:extent cx="5271770" cy="2329815"/>
            <wp:effectExtent l="0" t="0" r="5080" b="0"/>
            <wp:docPr id="69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tabs>
          <w:tab w:val="left" w:pos="6975"/>
        </w:tabs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2</w:t>
      </w:r>
      <w:r>
        <w:rPr>
          <w:rFonts w:ascii="宋体" w:hAnsi="宋体" w:hint="eastAsia"/>
          <w:szCs w:val="21"/>
        </w:rPr>
        <w:t>、页面跳转至下图。</w:t>
      </w:r>
    </w:p>
    <w:p w:rsidR="00000000" w:rsidRDefault="00BB178C">
      <w:pPr>
        <w:tabs>
          <w:tab w:val="left" w:pos="6975"/>
        </w:tabs>
        <w:ind w:firstLine="480"/>
        <w:rPr>
          <w:rFonts w:ascii="宋体" w:hAnsi="宋体"/>
          <w:szCs w:val="21"/>
          <w:lang w:val="en-US" w:eastAsia="zh-CN"/>
        </w:rPr>
      </w:pPr>
      <w:r>
        <w:rPr>
          <w:noProof/>
        </w:rPr>
        <w:drawing>
          <wp:inline distT="0" distB="0" distL="0" distR="0">
            <wp:extent cx="5263515" cy="2663825"/>
            <wp:effectExtent l="0" t="0" r="0" b="3175"/>
            <wp:docPr id="70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6042F2">
      <w:pPr>
        <w:ind w:firstLine="48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>3</w:t>
      </w:r>
      <w:r>
        <w:rPr>
          <w:rFonts w:ascii="宋体" w:hAnsi="宋体" w:hint="eastAsia"/>
          <w:szCs w:val="21"/>
        </w:rPr>
        <w:t>需要更换</w:t>
      </w:r>
      <w:r>
        <w:rPr>
          <w:rFonts w:ascii="宋体" w:hAnsi="宋体"/>
          <w:szCs w:val="21"/>
        </w:rPr>
        <w:t>账号</w:t>
      </w:r>
      <w:r>
        <w:rPr>
          <w:rFonts w:ascii="宋体" w:hAnsi="宋体" w:hint="eastAsia"/>
          <w:szCs w:val="21"/>
        </w:rPr>
        <w:t>进行登录</w:t>
      </w:r>
      <w:r>
        <w:rPr>
          <w:rFonts w:ascii="宋体" w:hAnsi="宋体"/>
          <w:szCs w:val="21"/>
        </w:rPr>
        <w:t>的同学</w:t>
      </w:r>
      <w:r>
        <w:rPr>
          <w:rFonts w:ascii="宋体" w:hAnsi="宋体" w:hint="eastAsia"/>
          <w:szCs w:val="21"/>
        </w:rPr>
        <w:t>，点击</w:t>
      </w:r>
      <w:r w:rsidR="00BB178C">
        <w:rPr>
          <w:rFonts w:ascii="宋体" w:hAnsi="宋体"/>
          <w:noProof/>
          <w:szCs w:val="21"/>
        </w:rPr>
        <w:drawing>
          <wp:inline distT="0" distB="0" distL="0" distR="0">
            <wp:extent cx="302260" cy="167005"/>
            <wp:effectExtent l="0" t="0" r="2540" b="4445"/>
            <wp:docPr id="71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Cs w:val="21"/>
        </w:rPr>
        <w:t>按钮，系统自动跳转至登录页面，</w:t>
      </w:r>
      <w:r>
        <w:rPr>
          <w:rFonts w:ascii="宋体" w:hAnsi="宋体" w:hint="eastAsia"/>
          <w:szCs w:val="21"/>
        </w:rPr>
        <w:t>输入正确的邮箱</w:t>
      </w:r>
      <w:r>
        <w:rPr>
          <w:rFonts w:ascii="宋体" w:hAnsi="宋体" w:hint="eastAsia"/>
          <w:szCs w:val="21"/>
        </w:rPr>
        <w:t>/</w:t>
      </w:r>
      <w:r>
        <w:rPr>
          <w:rFonts w:ascii="宋体" w:hAnsi="宋体" w:hint="eastAsia"/>
          <w:szCs w:val="21"/>
        </w:rPr>
        <w:t>账号、密码后，即可重新登录到系统。</w:t>
      </w:r>
    </w:p>
    <w:p w:rsidR="006042F2" w:rsidRDefault="006042F2">
      <w:pPr>
        <w:tabs>
          <w:tab w:val="left" w:pos="6975"/>
        </w:tabs>
        <w:ind w:firstLine="480"/>
        <w:rPr>
          <w:rFonts w:ascii="宋体" w:hAnsi="宋体"/>
          <w:szCs w:val="21"/>
        </w:rPr>
      </w:pPr>
    </w:p>
    <w:sectPr w:rsidR="006042F2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1440" w:right="1800" w:bottom="1440" w:left="1800" w:header="851" w:footer="992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2F2" w:rsidRDefault="006042F2" w:rsidP="00BB178C">
      <w:pPr>
        <w:spacing w:line="240" w:lineRule="auto"/>
        <w:ind w:firstLine="480"/>
      </w:pPr>
      <w:r>
        <w:separator/>
      </w:r>
    </w:p>
  </w:endnote>
  <w:endnote w:type="continuationSeparator" w:id="0">
    <w:p w:rsidR="006042F2" w:rsidRDefault="006042F2" w:rsidP="00BB178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42F2">
    <w:pPr>
      <w:pStyle w:val="a3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42F2">
    <w:pPr>
      <w:pStyle w:val="a3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B178C" w:rsidRPr="00BB178C">
      <w:rPr>
        <w:noProof/>
        <w:lang w:val="zh-CN" w:eastAsia="zh-CN"/>
      </w:rPr>
      <w:t>30</w:t>
    </w:r>
    <w:r>
      <w:fldChar w:fldCharType="end"/>
    </w:r>
  </w:p>
  <w:p w:rsidR="00000000" w:rsidRDefault="006042F2">
    <w:pPr>
      <w:pStyle w:val="a3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42F2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2F2" w:rsidRDefault="006042F2" w:rsidP="00BB178C">
      <w:pPr>
        <w:spacing w:line="240" w:lineRule="auto"/>
        <w:ind w:firstLine="480"/>
      </w:pPr>
      <w:r>
        <w:separator/>
      </w:r>
    </w:p>
  </w:footnote>
  <w:footnote w:type="continuationSeparator" w:id="0">
    <w:p w:rsidR="006042F2" w:rsidRDefault="006042F2" w:rsidP="00BB178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42F2">
    <w:pPr>
      <w:pStyle w:val="a7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42F2">
    <w:pPr>
      <w:pStyle w:val="a7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000" w:rsidRDefault="006042F2">
    <w:pPr>
      <w:pStyle w:val="a7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026A4"/>
    <w:multiLevelType w:val="multilevel"/>
    <w:tmpl w:val="0A2026A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9375D5C"/>
    <w:multiLevelType w:val="multilevel"/>
    <w:tmpl w:val="29375D5C"/>
    <w:lvl w:ilvl="0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9F72B8E"/>
    <w:multiLevelType w:val="multilevel"/>
    <w:tmpl w:val="29F72B8E"/>
    <w:lvl w:ilvl="0">
      <w:start w:val="5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A361518"/>
    <w:multiLevelType w:val="multilevel"/>
    <w:tmpl w:val="2A36151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30794210"/>
    <w:multiLevelType w:val="multilevel"/>
    <w:tmpl w:val="3079421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DC529C"/>
    <w:multiLevelType w:val="multilevel"/>
    <w:tmpl w:val="50DC529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9264772"/>
    <w:multiLevelType w:val="multilevel"/>
    <w:tmpl w:val="5926477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9645283"/>
    <w:multiLevelType w:val="singleLevel"/>
    <w:tmpl w:val="59645283"/>
    <w:lvl w:ilvl="0">
      <w:start w:val="1"/>
      <w:numFmt w:val="decimal"/>
      <w:suff w:val="nothing"/>
      <w:lvlText w:val="%1、"/>
      <w:lvlJc w:val="left"/>
    </w:lvl>
  </w:abstractNum>
  <w:abstractNum w:abstractNumId="8">
    <w:nsid w:val="699428B0"/>
    <w:multiLevelType w:val="multilevel"/>
    <w:tmpl w:val="699428B0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73FA1B7F"/>
    <w:multiLevelType w:val="multilevel"/>
    <w:tmpl w:val="73FA1B7F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70E1B13"/>
    <w:multiLevelType w:val="multilevel"/>
    <w:tmpl w:val="770E1B13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C6B73F9"/>
    <w:multiLevelType w:val="multilevel"/>
    <w:tmpl w:val="7C6B73F9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7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0"/>
  </w:num>
  <w:num w:numId="8">
    <w:abstractNumId w:val="10"/>
  </w:num>
  <w:num w:numId="9">
    <w:abstractNumId w:val="5"/>
  </w:num>
  <w:num w:numId="10">
    <w:abstractNumId w:val="8"/>
  </w:num>
  <w:num w:numId="11">
    <w:abstractNumId w:val="4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248"/>
    <w:rsid w:val="000028D6"/>
    <w:rsid w:val="000029A6"/>
    <w:rsid w:val="000148B9"/>
    <w:rsid w:val="0001552C"/>
    <w:rsid w:val="00020F8A"/>
    <w:rsid w:val="000217D0"/>
    <w:rsid w:val="000228A7"/>
    <w:rsid w:val="00022B6D"/>
    <w:rsid w:val="000250DE"/>
    <w:rsid w:val="00032D87"/>
    <w:rsid w:val="000414FB"/>
    <w:rsid w:val="000419A4"/>
    <w:rsid w:val="0004291E"/>
    <w:rsid w:val="00043DBA"/>
    <w:rsid w:val="00047CB9"/>
    <w:rsid w:val="00052328"/>
    <w:rsid w:val="00057848"/>
    <w:rsid w:val="0006201D"/>
    <w:rsid w:val="00075D3E"/>
    <w:rsid w:val="00080EF2"/>
    <w:rsid w:val="000811CC"/>
    <w:rsid w:val="00082165"/>
    <w:rsid w:val="00094C34"/>
    <w:rsid w:val="000A25C7"/>
    <w:rsid w:val="000A41C7"/>
    <w:rsid w:val="000A4809"/>
    <w:rsid w:val="000B08DD"/>
    <w:rsid w:val="000B111A"/>
    <w:rsid w:val="000B1BBD"/>
    <w:rsid w:val="000B3FC7"/>
    <w:rsid w:val="000B4E55"/>
    <w:rsid w:val="000C0456"/>
    <w:rsid w:val="000C0FB1"/>
    <w:rsid w:val="000C4D34"/>
    <w:rsid w:val="000C79B5"/>
    <w:rsid w:val="000D1A45"/>
    <w:rsid w:val="000D37D9"/>
    <w:rsid w:val="000E01A4"/>
    <w:rsid w:val="000E2DDB"/>
    <w:rsid w:val="000E585B"/>
    <w:rsid w:val="000E76C1"/>
    <w:rsid w:val="000F12FD"/>
    <w:rsid w:val="000F2FC0"/>
    <w:rsid w:val="000F6CCE"/>
    <w:rsid w:val="0010344D"/>
    <w:rsid w:val="00103481"/>
    <w:rsid w:val="00103628"/>
    <w:rsid w:val="00106A87"/>
    <w:rsid w:val="00107F04"/>
    <w:rsid w:val="00113953"/>
    <w:rsid w:val="00114C31"/>
    <w:rsid w:val="001160CC"/>
    <w:rsid w:val="00120D63"/>
    <w:rsid w:val="00134952"/>
    <w:rsid w:val="00145096"/>
    <w:rsid w:val="001501FA"/>
    <w:rsid w:val="00151488"/>
    <w:rsid w:val="001561B7"/>
    <w:rsid w:val="00160D0A"/>
    <w:rsid w:val="001612C6"/>
    <w:rsid w:val="00161D68"/>
    <w:rsid w:val="00170BF3"/>
    <w:rsid w:val="00171EC0"/>
    <w:rsid w:val="00176FB1"/>
    <w:rsid w:val="00177E27"/>
    <w:rsid w:val="00180AAA"/>
    <w:rsid w:val="0018358C"/>
    <w:rsid w:val="001849C4"/>
    <w:rsid w:val="001850EB"/>
    <w:rsid w:val="00185B6D"/>
    <w:rsid w:val="001927C5"/>
    <w:rsid w:val="001947C2"/>
    <w:rsid w:val="001A473C"/>
    <w:rsid w:val="001B11A4"/>
    <w:rsid w:val="001B2122"/>
    <w:rsid w:val="001C1915"/>
    <w:rsid w:val="001C2F8F"/>
    <w:rsid w:val="001C5E77"/>
    <w:rsid w:val="001C7268"/>
    <w:rsid w:val="001D2655"/>
    <w:rsid w:val="001E5D5B"/>
    <w:rsid w:val="001F0FA4"/>
    <w:rsid w:val="001F1C77"/>
    <w:rsid w:val="001F20EE"/>
    <w:rsid w:val="001F2446"/>
    <w:rsid w:val="001F287A"/>
    <w:rsid w:val="001F6D23"/>
    <w:rsid w:val="002003D9"/>
    <w:rsid w:val="00203812"/>
    <w:rsid w:val="002042F0"/>
    <w:rsid w:val="00204471"/>
    <w:rsid w:val="00205044"/>
    <w:rsid w:val="002100DE"/>
    <w:rsid w:val="00212DBD"/>
    <w:rsid w:val="00212E25"/>
    <w:rsid w:val="002160F5"/>
    <w:rsid w:val="002170A2"/>
    <w:rsid w:val="00222847"/>
    <w:rsid w:val="00225664"/>
    <w:rsid w:val="002269E1"/>
    <w:rsid w:val="0022725D"/>
    <w:rsid w:val="0023296C"/>
    <w:rsid w:val="00236082"/>
    <w:rsid w:val="0024579E"/>
    <w:rsid w:val="002467BA"/>
    <w:rsid w:val="00247647"/>
    <w:rsid w:val="00251749"/>
    <w:rsid w:val="002531C4"/>
    <w:rsid w:val="00254478"/>
    <w:rsid w:val="002547DA"/>
    <w:rsid w:val="0025652A"/>
    <w:rsid w:val="00257EB9"/>
    <w:rsid w:val="00262227"/>
    <w:rsid w:val="0026237F"/>
    <w:rsid w:val="002654AF"/>
    <w:rsid w:val="00274347"/>
    <w:rsid w:val="00295A15"/>
    <w:rsid w:val="002962CD"/>
    <w:rsid w:val="002A2FDA"/>
    <w:rsid w:val="002A3267"/>
    <w:rsid w:val="002C2E8D"/>
    <w:rsid w:val="002C5952"/>
    <w:rsid w:val="002C60E7"/>
    <w:rsid w:val="002C64EC"/>
    <w:rsid w:val="002C7230"/>
    <w:rsid w:val="002C7B21"/>
    <w:rsid w:val="002D3A04"/>
    <w:rsid w:val="002E16D7"/>
    <w:rsid w:val="002E27F1"/>
    <w:rsid w:val="002E54D4"/>
    <w:rsid w:val="002E6826"/>
    <w:rsid w:val="002F12DC"/>
    <w:rsid w:val="002F1827"/>
    <w:rsid w:val="002F1FC8"/>
    <w:rsid w:val="002F2307"/>
    <w:rsid w:val="002F64F7"/>
    <w:rsid w:val="003006C5"/>
    <w:rsid w:val="0030540F"/>
    <w:rsid w:val="00312DB6"/>
    <w:rsid w:val="0031369B"/>
    <w:rsid w:val="00314AC2"/>
    <w:rsid w:val="00314B60"/>
    <w:rsid w:val="00315486"/>
    <w:rsid w:val="003171F7"/>
    <w:rsid w:val="00320329"/>
    <w:rsid w:val="00324434"/>
    <w:rsid w:val="00326297"/>
    <w:rsid w:val="00327118"/>
    <w:rsid w:val="00333910"/>
    <w:rsid w:val="00345950"/>
    <w:rsid w:val="00353F5D"/>
    <w:rsid w:val="00354203"/>
    <w:rsid w:val="00356762"/>
    <w:rsid w:val="003579D4"/>
    <w:rsid w:val="00361204"/>
    <w:rsid w:val="00362112"/>
    <w:rsid w:val="003621AA"/>
    <w:rsid w:val="003635DE"/>
    <w:rsid w:val="0036374C"/>
    <w:rsid w:val="00365566"/>
    <w:rsid w:val="003659BC"/>
    <w:rsid w:val="0036666E"/>
    <w:rsid w:val="00370F82"/>
    <w:rsid w:val="003716A6"/>
    <w:rsid w:val="00372913"/>
    <w:rsid w:val="003838D2"/>
    <w:rsid w:val="00384268"/>
    <w:rsid w:val="00384274"/>
    <w:rsid w:val="003866F5"/>
    <w:rsid w:val="00392668"/>
    <w:rsid w:val="00394C6E"/>
    <w:rsid w:val="003B2B2A"/>
    <w:rsid w:val="003B7920"/>
    <w:rsid w:val="003C5820"/>
    <w:rsid w:val="003D07FF"/>
    <w:rsid w:val="003D29B1"/>
    <w:rsid w:val="003D4F3A"/>
    <w:rsid w:val="003D7256"/>
    <w:rsid w:val="003E1456"/>
    <w:rsid w:val="003E45F2"/>
    <w:rsid w:val="003E5851"/>
    <w:rsid w:val="003E7FCE"/>
    <w:rsid w:val="003F013E"/>
    <w:rsid w:val="003F1736"/>
    <w:rsid w:val="003F4F2C"/>
    <w:rsid w:val="003F5E82"/>
    <w:rsid w:val="003F7969"/>
    <w:rsid w:val="004034E3"/>
    <w:rsid w:val="00410FA7"/>
    <w:rsid w:val="00416231"/>
    <w:rsid w:val="00417FEE"/>
    <w:rsid w:val="00425FB1"/>
    <w:rsid w:val="00426AB5"/>
    <w:rsid w:val="00427BC3"/>
    <w:rsid w:val="00427D32"/>
    <w:rsid w:val="00435428"/>
    <w:rsid w:val="00435F2E"/>
    <w:rsid w:val="00437882"/>
    <w:rsid w:val="00440128"/>
    <w:rsid w:val="00442681"/>
    <w:rsid w:val="00451CCC"/>
    <w:rsid w:val="00454509"/>
    <w:rsid w:val="00456B15"/>
    <w:rsid w:val="00471BD4"/>
    <w:rsid w:val="00474F60"/>
    <w:rsid w:val="0047674F"/>
    <w:rsid w:val="0048057D"/>
    <w:rsid w:val="00480B82"/>
    <w:rsid w:val="00491C6F"/>
    <w:rsid w:val="004933DF"/>
    <w:rsid w:val="00497E0F"/>
    <w:rsid w:val="004B191B"/>
    <w:rsid w:val="004B20A9"/>
    <w:rsid w:val="004B5DB5"/>
    <w:rsid w:val="004C00A9"/>
    <w:rsid w:val="004C141D"/>
    <w:rsid w:val="004C2DD2"/>
    <w:rsid w:val="004C3EA9"/>
    <w:rsid w:val="004C5D6B"/>
    <w:rsid w:val="004D005B"/>
    <w:rsid w:val="004D2BEE"/>
    <w:rsid w:val="004D5EB7"/>
    <w:rsid w:val="004E0B17"/>
    <w:rsid w:val="004E5485"/>
    <w:rsid w:val="004E6979"/>
    <w:rsid w:val="00501559"/>
    <w:rsid w:val="005024A5"/>
    <w:rsid w:val="00502E53"/>
    <w:rsid w:val="00506DB5"/>
    <w:rsid w:val="00512517"/>
    <w:rsid w:val="0051253D"/>
    <w:rsid w:val="005154C2"/>
    <w:rsid w:val="00522A8D"/>
    <w:rsid w:val="00523D4B"/>
    <w:rsid w:val="00524D15"/>
    <w:rsid w:val="005315C3"/>
    <w:rsid w:val="00533A7D"/>
    <w:rsid w:val="00541092"/>
    <w:rsid w:val="00543233"/>
    <w:rsid w:val="00543F7F"/>
    <w:rsid w:val="00545FCA"/>
    <w:rsid w:val="005511FF"/>
    <w:rsid w:val="00561778"/>
    <w:rsid w:val="00565ED5"/>
    <w:rsid w:val="00571368"/>
    <w:rsid w:val="00576779"/>
    <w:rsid w:val="005847B7"/>
    <w:rsid w:val="00587C7A"/>
    <w:rsid w:val="00592398"/>
    <w:rsid w:val="0059453D"/>
    <w:rsid w:val="005A0656"/>
    <w:rsid w:val="005A1F32"/>
    <w:rsid w:val="005A1FFF"/>
    <w:rsid w:val="005A4717"/>
    <w:rsid w:val="005A48FA"/>
    <w:rsid w:val="005A5485"/>
    <w:rsid w:val="005B5E39"/>
    <w:rsid w:val="005B6663"/>
    <w:rsid w:val="005C0985"/>
    <w:rsid w:val="005C4948"/>
    <w:rsid w:val="005C69FA"/>
    <w:rsid w:val="005D1CAA"/>
    <w:rsid w:val="005D3A4E"/>
    <w:rsid w:val="005D4128"/>
    <w:rsid w:val="005E0AF0"/>
    <w:rsid w:val="005E0C77"/>
    <w:rsid w:val="005E520A"/>
    <w:rsid w:val="005E5FFF"/>
    <w:rsid w:val="005E62FC"/>
    <w:rsid w:val="005F1367"/>
    <w:rsid w:val="005F1499"/>
    <w:rsid w:val="005F2B8E"/>
    <w:rsid w:val="005F691E"/>
    <w:rsid w:val="005F758C"/>
    <w:rsid w:val="0060390F"/>
    <w:rsid w:val="006042F2"/>
    <w:rsid w:val="006047D1"/>
    <w:rsid w:val="00610656"/>
    <w:rsid w:val="00610E0E"/>
    <w:rsid w:val="00615BFE"/>
    <w:rsid w:val="00620091"/>
    <w:rsid w:val="00626DD5"/>
    <w:rsid w:val="00642DB8"/>
    <w:rsid w:val="00645A54"/>
    <w:rsid w:val="00646749"/>
    <w:rsid w:val="00646DCE"/>
    <w:rsid w:val="00651239"/>
    <w:rsid w:val="006514C3"/>
    <w:rsid w:val="00652C04"/>
    <w:rsid w:val="006534E0"/>
    <w:rsid w:val="00657F92"/>
    <w:rsid w:val="00660719"/>
    <w:rsid w:val="00660BD6"/>
    <w:rsid w:val="00661AE1"/>
    <w:rsid w:val="0066282D"/>
    <w:rsid w:val="00664CB0"/>
    <w:rsid w:val="00666988"/>
    <w:rsid w:val="00674933"/>
    <w:rsid w:val="006859CF"/>
    <w:rsid w:val="00691E93"/>
    <w:rsid w:val="00693832"/>
    <w:rsid w:val="00694E10"/>
    <w:rsid w:val="00697C2D"/>
    <w:rsid w:val="006A0B5C"/>
    <w:rsid w:val="006A60B7"/>
    <w:rsid w:val="006A7E45"/>
    <w:rsid w:val="006B5F3C"/>
    <w:rsid w:val="006C0508"/>
    <w:rsid w:val="006C3E47"/>
    <w:rsid w:val="006C3E4F"/>
    <w:rsid w:val="006C6594"/>
    <w:rsid w:val="006D01FC"/>
    <w:rsid w:val="006D4F36"/>
    <w:rsid w:val="006E2323"/>
    <w:rsid w:val="0070223C"/>
    <w:rsid w:val="00710668"/>
    <w:rsid w:val="007126DD"/>
    <w:rsid w:val="0071287F"/>
    <w:rsid w:val="00715348"/>
    <w:rsid w:val="00722B5B"/>
    <w:rsid w:val="00724A05"/>
    <w:rsid w:val="00725736"/>
    <w:rsid w:val="00727699"/>
    <w:rsid w:val="00731907"/>
    <w:rsid w:val="00733D6F"/>
    <w:rsid w:val="007374A9"/>
    <w:rsid w:val="007404F0"/>
    <w:rsid w:val="00746A43"/>
    <w:rsid w:val="00746C7B"/>
    <w:rsid w:val="0074750A"/>
    <w:rsid w:val="00751D74"/>
    <w:rsid w:val="0075334F"/>
    <w:rsid w:val="007573F6"/>
    <w:rsid w:val="0076197E"/>
    <w:rsid w:val="00765745"/>
    <w:rsid w:val="00775AAB"/>
    <w:rsid w:val="00775D09"/>
    <w:rsid w:val="00787886"/>
    <w:rsid w:val="0079036D"/>
    <w:rsid w:val="00790473"/>
    <w:rsid w:val="0079069F"/>
    <w:rsid w:val="007908EA"/>
    <w:rsid w:val="00791892"/>
    <w:rsid w:val="00794D22"/>
    <w:rsid w:val="00796A06"/>
    <w:rsid w:val="00796FCC"/>
    <w:rsid w:val="007976CC"/>
    <w:rsid w:val="007A39B8"/>
    <w:rsid w:val="007A39C0"/>
    <w:rsid w:val="007B0E03"/>
    <w:rsid w:val="007B4CB7"/>
    <w:rsid w:val="007C0608"/>
    <w:rsid w:val="007C1156"/>
    <w:rsid w:val="007C320B"/>
    <w:rsid w:val="007C32D9"/>
    <w:rsid w:val="007C33EA"/>
    <w:rsid w:val="007C3D41"/>
    <w:rsid w:val="007D0BDB"/>
    <w:rsid w:val="007E1063"/>
    <w:rsid w:val="007E1D0B"/>
    <w:rsid w:val="007E4138"/>
    <w:rsid w:val="007E59E1"/>
    <w:rsid w:val="007E7CCF"/>
    <w:rsid w:val="007F02A6"/>
    <w:rsid w:val="007F4E6B"/>
    <w:rsid w:val="007F66B8"/>
    <w:rsid w:val="007F7EA8"/>
    <w:rsid w:val="00800714"/>
    <w:rsid w:val="00803C42"/>
    <w:rsid w:val="00805A56"/>
    <w:rsid w:val="00805D18"/>
    <w:rsid w:val="00806259"/>
    <w:rsid w:val="008101D4"/>
    <w:rsid w:val="0081120F"/>
    <w:rsid w:val="008151F6"/>
    <w:rsid w:val="00820BB1"/>
    <w:rsid w:val="008236E9"/>
    <w:rsid w:val="00825446"/>
    <w:rsid w:val="00826C82"/>
    <w:rsid w:val="00827047"/>
    <w:rsid w:val="008278CC"/>
    <w:rsid w:val="00827C19"/>
    <w:rsid w:val="00840320"/>
    <w:rsid w:val="008409E0"/>
    <w:rsid w:val="00840C66"/>
    <w:rsid w:val="0084610A"/>
    <w:rsid w:val="008500C3"/>
    <w:rsid w:val="00853A06"/>
    <w:rsid w:val="008541A4"/>
    <w:rsid w:val="00856C71"/>
    <w:rsid w:val="008605E2"/>
    <w:rsid w:val="00860E8C"/>
    <w:rsid w:val="00861CF8"/>
    <w:rsid w:val="00863382"/>
    <w:rsid w:val="00863F2C"/>
    <w:rsid w:val="0086626A"/>
    <w:rsid w:val="00875F13"/>
    <w:rsid w:val="0087722C"/>
    <w:rsid w:val="0088156D"/>
    <w:rsid w:val="008826EE"/>
    <w:rsid w:val="0088293D"/>
    <w:rsid w:val="008848F7"/>
    <w:rsid w:val="00892098"/>
    <w:rsid w:val="00894A88"/>
    <w:rsid w:val="0089512E"/>
    <w:rsid w:val="008972B8"/>
    <w:rsid w:val="008A200E"/>
    <w:rsid w:val="008A2B01"/>
    <w:rsid w:val="008A624B"/>
    <w:rsid w:val="008A7E6D"/>
    <w:rsid w:val="008A7F56"/>
    <w:rsid w:val="008B07DE"/>
    <w:rsid w:val="008B35B4"/>
    <w:rsid w:val="008B5F2B"/>
    <w:rsid w:val="008B6705"/>
    <w:rsid w:val="008C438E"/>
    <w:rsid w:val="008E0D63"/>
    <w:rsid w:val="008E12BE"/>
    <w:rsid w:val="008E2A8C"/>
    <w:rsid w:val="008E3448"/>
    <w:rsid w:val="008E52F0"/>
    <w:rsid w:val="008E552E"/>
    <w:rsid w:val="008F33F5"/>
    <w:rsid w:val="008F625A"/>
    <w:rsid w:val="00907E1A"/>
    <w:rsid w:val="00915A1D"/>
    <w:rsid w:val="009164A9"/>
    <w:rsid w:val="00916BBB"/>
    <w:rsid w:val="00920359"/>
    <w:rsid w:val="00921729"/>
    <w:rsid w:val="00927A6F"/>
    <w:rsid w:val="009316FB"/>
    <w:rsid w:val="00934B68"/>
    <w:rsid w:val="00942E58"/>
    <w:rsid w:val="00946FD2"/>
    <w:rsid w:val="00951275"/>
    <w:rsid w:val="0095130B"/>
    <w:rsid w:val="00952B95"/>
    <w:rsid w:val="00955112"/>
    <w:rsid w:val="00961FFA"/>
    <w:rsid w:val="009641C1"/>
    <w:rsid w:val="00964536"/>
    <w:rsid w:val="009701D7"/>
    <w:rsid w:val="009717C6"/>
    <w:rsid w:val="00975F3A"/>
    <w:rsid w:val="009834AE"/>
    <w:rsid w:val="0098676E"/>
    <w:rsid w:val="0098720C"/>
    <w:rsid w:val="00991C26"/>
    <w:rsid w:val="009936CA"/>
    <w:rsid w:val="009A1A78"/>
    <w:rsid w:val="009A5E1D"/>
    <w:rsid w:val="009B0A53"/>
    <w:rsid w:val="009B1DBD"/>
    <w:rsid w:val="009C5BC8"/>
    <w:rsid w:val="009D7EA3"/>
    <w:rsid w:val="009E2225"/>
    <w:rsid w:val="009E510E"/>
    <w:rsid w:val="009E5394"/>
    <w:rsid w:val="009E5CF3"/>
    <w:rsid w:val="009E63E1"/>
    <w:rsid w:val="009F4C57"/>
    <w:rsid w:val="009F7BD1"/>
    <w:rsid w:val="00A00602"/>
    <w:rsid w:val="00A02E53"/>
    <w:rsid w:val="00A03C0F"/>
    <w:rsid w:val="00A062C0"/>
    <w:rsid w:val="00A07077"/>
    <w:rsid w:val="00A10D23"/>
    <w:rsid w:val="00A25F95"/>
    <w:rsid w:val="00A36155"/>
    <w:rsid w:val="00A365D2"/>
    <w:rsid w:val="00A375EF"/>
    <w:rsid w:val="00A37657"/>
    <w:rsid w:val="00A40A16"/>
    <w:rsid w:val="00A51BC3"/>
    <w:rsid w:val="00A5474A"/>
    <w:rsid w:val="00A6283D"/>
    <w:rsid w:val="00A649BD"/>
    <w:rsid w:val="00A66D31"/>
    <w:rsid w:val="00A723BC"/>
    <w:rsid w:val="00A769B9"/>
    <w:rsid w:val="00A8077E"/>
    <w:rsid w:val="00A81EF0"/>
    <w:rsid w:val="00A82C7A"/>
    <w:rsid w:val="00A83EF9"/>
    <w:rsid w:val="00A872B8"/>
    <w:rsid w:val="00A9499B"/>
    <w:rsid w:val="00A95302"/>
    <w:rsid w:val="00A9646C"/>
    <w:rsid w:val="00A97F4E"/>
    <w:rsid w:val="00AA0A11"/>
    <w:rsid w:val="00AA1C15"/>
    <w:rsid w:val="00AB19F2"/>
    <w:rsid w:val="00AB78F9"/>
    <w:rsid w:val="00AC0D18"/>
    <w:rsid w:val="00AC163D"/>
    <w:rsid w:val="00AC1C92"/>
    <w:rsid w:val="00AC447C"/>
    <w:rsid w:val="00AC6545"/>
    <w:rsid w:val="00AC6C57"/>
    <w:rsid w:val="00AD1696"/>
    <w:rsid w:val="00AD2F75"/>
    <w:rsid w:val="00AE2B41"/>
    <w:rsid w:val="00AE3DFB"/>
    <w:rsid w:val="00AE3E73"/>
    <w:rsid w:val="00AE6123"/>
    <w:rsid w:val="00AF1B55"/>
    <w:rsid w:val="00AF4D97"/>
    <w:rsid w:val="00AF5F43"/>
    <w:rsid w:val="00AF64D1"/>
    <w:rsid w:val="00AF7330"/>
    <w:rsid w:val="00B1030B"/>
    <w:rsid w:val="00B1071C"/>
    <w:rsid w:val="00B11067"/>
    <w:rsid w:val="00B11339"/>
    <w:rsid w:val="00B124FF"/>
    <w:rsid w:val="00B14A21"/>
    <w:rsid w:val="00B20A1E"/>
    <w:rsid w:val="00B21B12"/>
    <w:rsid w:val="00B24690"/>
    <w:rsid w:val="00B30D64"/>
    <w:rsid w:val="00B35218"/>
    <w:rsid w:val="00B420CA"/>
    <w:rsid w:val="00B50247"/>
    <w:rsid w:val="00B53248"/>
    <w:rsid w:val="00B545A8"/>
    <w:rsid w:val="00B60AEC"/>
    <w:rsid w:val="00B618C3"/>
    <w:rsid w:val="00B62219"/>
    <w:rsid w:val="00B67242"/>
    <w:rsid w:val="00B676FE"/>
    <w:rsid w:val="00B75546"/>
    <w:rsid w:val="00B761C2"/>
    <w:rsid w:val="00B7684C"/>
    <w:rsid w:val="00B841B8"/>
    <w:rsid w:val="00B84735"/>
    <w:rsid w:val="00B85DF7"/>
    <w:rsid w:val="00B87B95"/>
    <w:rsid w:val="00B900F6"/>
    <w:rsid w:val="00B90288"/>
    <w:rsid w:val="00B95F0C"/>
    <w:rsid w:val="00BB07D1"/>
    <w:rsid w:val="00BB178C"/>
    <w:rsid w:val="00BB294F"/>
    <w:rsid w:val="00BB49DC"/>
    <w:rsid w:val="00BB6BC0"/>
    <w:rsid w:val="00BC2274"/>
    <w:rsid w:val="00BC3505"/>
    <w:rsid w:val="00BD72E0"/>
    <w:rsid w:val="00BE02C3"/>
    <w:rsid w:val="00BE3DF3"/>
    <w:rsid w:val="00BE66BF"/>
    <w:rsid w:val="00BF538D"/>
    <w:rsid w:val="00BF606C"/>
    <w:rsid w:val="00C04E67"/>
    <w:rsid w:val="00C10DA5"/>
    <w:rsid w:val="00C11890"/>
    <w:rsid w:val="00C1332E"/>
    <w:rsid w:val="00C14C2C"/>
    <w:rsid w:val="00C17ECF"/>
    <w:rsid w:val="00C316EE"/>
    <w:rsid w:val="00C31E56"/>
    <w:rsid w:val="00C327C5"/>
    <w:rsid w:val="00C340E4"/>
    <w:rsid w:val="00C34CC5"/>
    <w:rsid w:val="00C353B2"/>
    <w:rsid w:val="00C36135"/>
    <w:rsid w:val="00C37ACC"/>
    <w:rsid w:val="00C45D1F"/>
    <w:rsid w:val="00C46518"/>
    <w:rsid w:val="00C50C66"/>
    <w:rsid w:val="00C54B64"/>
    <w:rsid w:val="00C60BA1"/>
    <w:rsid w:val="00C6408F"/>
    <w:rsid w:val="00C64C78"/>
    <w:rsid w:val="00C65645"/>
    <w:rsid w:val="00C656E3"/>
    <w:rsid w:val="00C674A1"/>
    <w:rsid w:val="00C731A1"/>
    <w:rsid w:val="00C73DDE"/>
    <w:rsid w:val="00C85812"/>
    <w:rsid w:val="00C86E70"/>
    <w:rsid w:val="00C87357"/>
    <w:rsid w:val="00C91296"/>
    <w:rsid w:val="00C94BA5"/>
    <w:rsid w:val="00C95CB1"/>
    <w:rsid w:val="00CA0330"/>
    <w:rsid w:val="00CA05A8"/>
    <w:rsid w:val="00CA2316"/>
    <w:rsid w:val="00CA70FC"/>
    <w:rsid w:val="00CB62BB"/>
    <w:rsid w:val="00CC1440"/>
    <w:rsid w:val="00CC270D"/>
    <w:rsid w:val="00CC4675"/>
    <w:rsid w:val="00CC4D99"/>
    <w:rsid w:val="00CD5A84"/>
    <w:rsid w:val="00CD5CBB"/>
    <w:rsid w:val="00CF14CB"/>
    <w:rsid w:val="00CF3FAE"/>
    <w:rsid w:val="00CF58F2"/>
    <w:rsid w:val="00CF6B28"/>
    <w:rsid w:val="00CF7DFE"/>
    <w:rsid w:val="00CF7E0C"/>
    <w:rsid w:val="00D018CE"/>
    <w:rsid w:val="00D0467F"/>
    <w:rsid w:val="00D07E61"/>
    <w:rsid w:val="00D13437"/>
    <w:rsid w:val="00D1425B"/>
    <w:rsid w:val="00D1637C"/>
    <w:rsid w:val="00D165C4"/>
    <w:rsid w:val="00D2359B"/>
    <w:rsid w:val="00D2478A"/>
    <w:rsid w:val="00D24C16"/>
    <w:rsid w:val="00D278C8"/>
    <w:rsid w:val="00D32364"/>
    <w:rsid w:val="00D333EB"/>
    <w:rsid w:val="00D42F9B"/>
    <w:rsid w:val="00D43E07"/>
    <w:rsid w:val="00D525C0"/>
    <w:rsid w:val="00D649F0"/>
    <w:rsid w:val="00D64C50"/>
    <w:rsid w:val="00D65A26"/>
    <w:rsid w:val="00D67973"/>
    <w:rsid w:val="00D71701"/>
    <w:rsid w:val="00D75438"/>
    <w:rsid w:val="00D757F7"/>
    <w:rsid w:val="00D764EF"/>
    <w:rsid w:val="00D858A5"/>
    <w:rsid w:val="00D85CC3"/>
    <w:rsid w:val="00D867EB"/>
    <w:rsid w:val="00D921F6"/>
    <w:rsid w:val="00D9356C"/>
    <w:rsid w:val="00D9415A"/>
    <w:rsid w:val="00D9430D"/>
    <w:rsid w:val="00DA0A46"/>
    <w:rsid w:val="00DA60B7"/>
    <w:rsid w:val="00DB091D"/>
    <w:rsid w:val="00DB1B23"/>
    <w:rsid w:val="00DB38A9"/>
    <w:rsid w:val="00DC1E2C"/>
    <w:rsid w:val="00DC28A9"/>
    <w:rsid w:val="00DC596A"/>
    <w:rsid w:val="00DD12E0"/>
    <w:rsid w:val="00DD1F60"/>
    <w:rsid w:val="00DD24A1"/>
    <w:rsid w:val="00DD6807"/>
    <w:rsid w:val="00DF041C"/>
    <w:rsid w:val="00DF1D4F"/>
    <w:rsid w:val="00DF3B80"/>
    <w:rsid w:val="00DF424E"/>
    <w:rsid w:val="00E03DB3"/>
    <w:rsid w:val="00E044D2"/>
    <w:rsid w:val="00E04763"/>
    <w:rsid w:val="00E07A1B"/>
    <w:rsid w:val="00E17118"/>
    <w:rsid w:val="00E20627"/>
    <w:rsid w:val="00E21773"/>
    <w:rsid w:val="00E22832"/>
    <w:rsid w:val="00E2500B"/>
    <w:rsid w:val="00E2605E"/>
    <w:rsid w:val="00E2610D"/>
    <w:rsid w:val="00E2769F"/>
    <w:rsid w:val="00E3064E"/>
    <w:rsid w:val="00E410B8"/>
    <w:rsid w:val="00E50A04"/>
    <w:rsid w:val="00E50C99"/>
    <w:rsid w:val="00E51AB2"/>
    <w:rsid w:val="00E51B6D"/>
    <w:rsid w:val="00E544F6"/>
    <w:rsid w:val="00E54859"/>
    <w:rsid w:val="00E55C27"/>
    <w:rsid w:val="00E561A3"/>
    <w:rsid w:val="00E60D22"/>
    <w:rsid w:val="00E6164D"/>
    <w:rsid w:val="00E616F7"/>
    <w:rsid w:val="00E62BE2"/>
    <w:rsid w:val="00E634A6"/>
    <w:rsid w:val="00E639BD"/>
    <w:rsid w:val="00E63EB4"/>
    <w:rsid w:val="00E7731C"/>
    <w:rsid w:val="00E824BA"/>
    <w:rsid w:val="00E874A1"/>
    <w:rsid w:val="00EA1E45"/>
    <w:rsid w:val="00EA487D"/>
    <w:rsid w:val="00EB1803"/>
    <w:rsid w:val="00EB2B51"/>
    <w:rsid w:val="00EB494C"/>
    <w:rsid w:val="00EB7AF1"/>
    <w:rsid w:val="00EB7BD7"/>
    <w:rsid w:val="00EC0032"/>
    <w:rsid w:val="00EC4F2B"/>
    <w:rsid w:val="00EC6F2D"/>
    <w:rsid w:val="00ED28B1"/>
    <w:rsid w:val="00ED2C0A"/>
    <w:rsid w:val="00ED516A"/>
    <w:rsid w:val="00ED5DC3"/>
    <w:rsid w:val="00EE0836"/>
    <w:rsid w:val="00EE154D"/>
    <w:rsid w:val="00EE40E6"/>
    <w:rsid w:val="00EE45C5"/>
    <w:rsid w:val="00EE4854"/>
    <w:rsid w:val="00EF0517"/>
    <w:rsid w:val="00EF1567"/>
    <w:rsid w:val="00EF1EC1"/>
    <w:rsid w:val="00F00C5A"/>
    <w:rsid w:val="00F012D6"/>
    <w:rsid w:val="00F03053"/>
    <w:rsid w:val="00F10AA8"/>
    <w:rsid w:val="00F110C8"/>
    <w:rsid w:val="00F22A7F"/>
    <w:rsid w:val="00F238C0"/>
    <w:rsid w:val="00F23C7C"/>
    <w:rsid w:val="00F25932"/>
    <w:rsid w:val="00F26A18"/>
    <w:rsid w:val="00F272BD"/>
    <w:rsid w:val="00F30FA8"/>
    <w:rsid w:val="00F4055E"/>
    <w:rsid w:val="00F46BDB"/>
    <w:rsid w:val="00F510FD"/>
    <w:rsid w:val="00F65870"/>
    <w:rsid w:val="00F709DE"/>
    <w:rsid w:val="00F724C4"/>
    <w:rsid w:val="00F73914"/>
    <w:rsid w:val="00F80896"/>
    <w:rsid w:val="00F83039"/>
    <w:rsid w:val="00F87198"/>
    <w:rsid w:val="00F92940"/>
    <w:rsid w:val="00F95669"/>
    <w:rsid w:val="00F97739"/>
    <w:rsid w:val="00FA2F09"/>
    <w:rsid w:val="00FC404D"/>
    <w:rsid w:val="00FD1B80"/>
    <w:rsid w:val="00FD500A"/>
    <w:rsid w:val="00FE0E89"/>
    <w:rsid w:val="00FE334A"/>
    <w:rsid w:val="00FE60D4"/>
    <w:rsid w:val="00FF642C"/>
    <w:rsid w:val="00FF680E"/>
    <w:rsid w:val="10B611A4"/>
    <w:rsid w:val="1BF47EFE"/>
    <w:rsid w:val="3F97796C"/>
    <w:rsid w:val="41891537"/>
    <w:rsid w:val="43BA6B0B"/>
    <w:rsid w:val="69CD1040"/>
    <w:rsid w:val="6EBA6A0A"/>
    <w:rsid w:val="73F552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Pr>
      <w:sz w:val="18"/>
      <w:szCs w:val="18"/>
    </w:rPr>
  </w:style>
  <w:style w:type="character" w:styleId="a4">
    <w:name w:val="Hyperlink"/>
    <w:uiPriority w:val="99"/>
    <w:unhideWhenUsed/>
    <w:rPr>
      <w:rFonts w:cs="Times New Roman"/>
      <w:color w:val="0000FF"/>
      <w:u w:val="single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0">
    <w:name w:val="批注框文本 Char"/>
    <w:link w:val="a6"/>
    <w:uiPriority w:val="99"/>
    <w:semiHidden/>
    <w:rPr>
      <w:sz w:val="18"/>
      <w:szCs w:val="18"/>
    </w:rPr>
  </w:style>
  <w:style w:type="character" w:customStyle="1" w:styleId="3Char">
    <w:name w:val="标题 3 Char"/>
    <w:link w:val="3"/>
    <w:uiPriority w:val="9"/>
    <w:rPr>
      <w:b/>
      <w:bCs/>
      <w:kern w:val="2"/>
      <w:sz w:val="21"/>
      <w:szCs w:val="32"/>
    </w:rPr>
  </w:style>
  <w:style w:type="character" w:customStyle="1" w:styleId="1Char">
    <w:name w:val="标题 1 Char"/>
    <w:link w:val="1"/>
    <w:uiPriority w:val="9"/>
    <w:rPr>
      <w:b/>
      <w:bCs/>
      <w:kern w:val="44"/>
      <w:sz w:val="28"/>
      <w:szCs w:val="44"/>
    </w:rPr>
  </w:style>
  <w:style w:type="character" w:customStyle="1" w:styleId="2Char">
    <w:name w:val="标题 2 Char"/>
    <w:link w:val="2"/>
    <w:uiPriority w:val="9"/>
    <w:rPr>
      <w:rFonts w:ascii="Cambria" w:hAnsi="Cambria"/>
      <w:b/>
      <w:bCs/>
      <w:kern w:val="2"/>
      <w:sz w:val="24"/>
      <w:szCs w:val="32"/>
    </w:rPr>
  </w:style>
  <w:style w:type="character" w:customStyle="1" w:styleId="Char1">
    <w:name w:val="页眉 Char"/>
    <w:link w:val="a7"/>
    <w:uiPriority w:val="99"/>
    <w:rPr>
      <w:sz w:val="18"/>
      <w:szCs w:val="18"/>
    </w:rPr>
  </w:style>
  <w:style w:type="character" w:customStyle="1" w:styleId="4Char">
    <w:name w:val="标题 4 Char"/>
    <w:link w:val="4"/>
    <w:uiPriority w:val="9"/>
    <w:rPr>
      <w:rFonts w:ascii="Cambria" w:hAnsi="Cambria"/>
      <w:b/>
      <w:bCs/>
      <w:kern w:val="2"/>
      <w:sz w:val="21"/>
      <w:szCs w:val="28"/>
    </w:rPr>
  </w:style>
  <w:style w:type="paragraph" w:styleId="a7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uiPriority w:val="99"/>
    <w:unhideWhenUsed/>
    <w:rPr>
      <w:sz w:val="18"/>
      <w:szCs w:val="18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10">
    <w:name w:val="toc 1"/>
    <w:basedOn w:val="a"/>
    <w:next w:val="a"/>
    <w:uiPriority w:val="39"/>
    <w:unhideWhenUsed/>
    <w:pPr>
      <w:tabs>
        <w:tab w:val="right" w:leader="dot" w:pos="8296"/>
      </w:tabs>
    </w:pPr>
    <w:rPr>
      <w:rFonts w:ascii="宋体" w:hAnsi="宋体"/>
      <w:szCs w:val="24"/>
      <w:lang w:val="en-US" w:eastAsia="zh-CN"/>
    </w:rPr>
  </w:style>
  <w:style w:type="paragraph" w:styleId="a8">
    <w:name w:val="List Paragraph"/>
    <w:basedOn w:val="a"/>
    <w:uiPriority w:val="34"/>
    <w:qFormat/>
    <w:pPr>
      <w:ind w:firstLine="420"/>
    </w:p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/>
    <w:lsdException w:name="toc 2" w:semiHidden="0" w:uiPriority="39"/>
    <w:lsdException w:name="toc 3" w:semiHidden="0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Hyperlink" w:semiHidden="0"/>
    <w:lsdException w:name="Followed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/>
    <w:lsdException w:name="Table Grid" w:semiHidden="0" w:uiPriority="59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200"/>
      <w:jc w:val="both"/>
    </w:pPr>
    <w:rPr>
      <w:kern w:val="2"/>
      <w:sz w:val="24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2">
    <w:name w:val="heading 2"/>
    <w:basedOn w:val="a"/>
    <w:next w:val="a"/>
    <w:link w:val="2Char"/>
    <w:uiPriority w:val="9"/>
    <w:qFormat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3">
    <w:name w:val="heading 3"/>
    <w:basedOn w:val="a"/>
    <w:next w:val="a"/>
    <w:link w:val="3Char"/>
    <w:uiPriority w:val="9"/>
    <w:qFormat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4">
    <w:name w:val="heading 4"/>
    <w:basedOn w:val="a"/>
    <w:next w:val="a"/>
    <w:link w:val="4Char"/>
    <w:uiPriority w:val="9"/>
    <w:qFormat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uiPriority w:val="99"/>
    <w:rPr>
      <w:sz w:val="18"/>
      <w:szCs w:val="18"/>
    </w:rPr>
  </w:style>
  <w:style w:type="character" w:styleId="a4">
    <w:name w:val="Hyperlink"/>
    <w:uiPriority w:val="99"/>
    <w:unhideWhenUsed/>
    <w:rPr>
      <w:rFonts w:cs="Times New Roman"/>
      <w:color w:val="0000FF"/>
      <w:u w:val="single"/>
    </w:rPr>
  </w:style>
  <w:style w:type="character" w:styleId="a5">
    <w:name w:val="FollowedHyperlink"/>
    <w:uiPriority w:val="99"/>
    <w:unhideWhenUsed/>
    <w:rPr>
      <w:color w:val="800080"/>
      <w:u w:val="single"/>
    </w:rPr>
  </w:style>
  <w:style w:type="character" w:customStyle="1" w:styleId="Char0">
    <w:name w:val="批注框文本 Char"/>
    <w:link w:val="a6"/>
    <w:uiPriority w:val="99"/>
    <w:semiHidden/>
    <w:rPr>
      <w:sz w:val="18"/>
      <w:szCs w:val="18"/>
    </w:rPr>
  </w:style>
  <w:style w:type="character" w:customStyle="1" w:styleId="3Char">
    <w:name w:val="标题 3 Char"/>
    <w:link w:val="3"/>
    <w:uiPriority w:val="9"/>
    <w:rPr>
      <w:b/>
      <w:bCs/>
      <w:kern w:val="2"/>
      <w:sz w:val="21"/>
      <w:szCs w:val="32"/>
    </w:rPr>
  </w:style>
  <w:style w:type="character" w:customStyle="1" w:styleId="1Char">
    <w:name w:val="标题 1 Char"/>
    <w:link w:val="1"/>
    <w:uiPriority w:val="9"/>
    <w:rPr>
      <w:b/>
      <w:bCs/>
      <w:kern w:val="44"/>
      <w:sz w:val="28"/>
      <w:szCs w:val="44"/>
    </w:rPr>
  </w:style>
  <w:style w:type="character" w:customStyle="1" w:styleId="2Char">
    <w:name w:val="标题 2 Char"/>
    <w:link w:val="2"/>
    <w:uiPriority w:val="9"/>
    <w:rPr>
      <w:rFonts w:ascii="Cambria" w:hAnsi="Cambria"/>
      <w:b/>
      <w:bCs/>
      <w:kern w:val="2"/>
      <w:sz w:val="24"/>
      <w:szCs w:val="32"/>
    </w:rPr>
  </w:style>
  <w:style w:type="character" w:customStyle="1" w:styleId="Char1">
    <w:name w:val="页眉 Char"/>
    <w:link w:val="a7"/>
    <w:uiPriority w:val="99"/>
    <w:rPr>
      <w:sz w:val="18"/>
      <w:szCs w:val="18"/>
    </w:rPr>
  </w:style>
  <w:style w:type="character" w:customStyle="1" w:styleId="4Char">
    <w:name w:val="标题 4 Char"/>
    <w:link w:val="4"/>
    <w:uiPriority w:val="9"/>
    <w:rPr>
      <w:rFonts w:ascii="Cambria" w:hAnsi="Cambria"/>
      <w:b/>
      <w:bCs/>
      <w:kern w:val="2"/>
      <w:sz w:val="21"/>
      <w:szCs w:val="28"/>
    </w:rPr>
  </w:style>
  <w:style w:type="paragraph" w:styleId="a7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Balloon Text"/>
    <w:basedOn w:val="a"/>
    <w:link w:val="Char0"/>
    <w:uiPriority w:val="99"/>
    <w:unhideWhenUsed/>
    <w:rPr>
      <w:sz w:val="18"/>
      <w:szCs w:val="18"/>
    </w:rPr>
  </w:style>
  <w:style w:type="paragraph" w:styleId="30">
    <w:name w:val="toc 3"/>
    <w:basedOn w:val="a"/>
    <w:next w:val="a"/>
    <w:uiPriority w:val="39"/>
    <w:unhideWhenUsed/>
    <w:pPr>
      <w:ind w:leftChars="400" w:left="840"/>
    </w:pPr>
  </w:style>
  <w:style w:type="paragraph" w:styleId="20">
    <w:name w:val="toc 2"/>
    <w:basedOn w:val="a"/>
    <w:next w:val="a"/>
    <w:uiPriority w:val="39"/>
    <w:unhideWhenUsed/>
    <w:pPr>
      <w:ind w:leftChars="200" w:left="420"/>
    </w:pPr>
  </w:style>
  <w:style w:type="paragraph" w:styleId="10">
    <w:name w:val="toc 1"/>
    <w:basedOn w:val="a"/>
    <w:next w:val="a"/>
    <w:uiPriority w:val="39"/>
    <w:unhideWhenUsed/>
    <w:pPr>
      <w:tabs>
        <w:tab w:val="right" w:leader="dot" w:pos="8296"/>
      </w:tabs>
    </w:pPr>
    <w:rPr>
      <w:rFonts w:ascii="宋体" w:hAnsi="宋体"/>
      <w:szCs w:val="24"/>
      <w:lang w:val="en-US" w:eastAsia="zh-CN"/>
    </w:rPr>
  </w:style>
  <w:style w:type="paragraph" w:styleId="a8">
    <w:name w:val="List Paragraph"/>
    <w:basedOn w:val="a"/>
    <w:uiPriority w:val="34"/>
    <w:qFormat/>
    <w:pPr>
      <w:ind w:firstLine="420"/>
    </w:pPr>
  </w:style>
  <w:style w:type="paragraph" w:styleId="TOC">
    <w:name w:val="TOC Heading"/>
    <w:basedOn w:val="1"/>
    <w:next w:val="a"/>
    <w:uiPriority w:val="39"/>
    <w:qFormat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6" Type="http://schemas.openxmlformats.org/officeDocument/2006/relationships/image" Target="media/image69.png"/><Relationship Id="rId8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header" Target="header1.xml"/><Relationship Id="rId8" Type="http://schemas.openxmlformats.org/officeDocument/2006/relationships/image" Target="media/image1.jpe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footer" Target="footer2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1073</Words>
  <Characters>6122</Characters>
  <Application>Microsoft Office Word</Application>
  <DocSecurity>0</DocSecurity>
  <Lines>51</Lines>
  <Paragraphs>14</Paragraphs>
  <ScaleCrop>false</ScaleCrop>
  <Company>Win10NeT.COM</Company>
  <LinksUpToDate>false</LinksUpToDate>
  <CharactersWithSpaces>7181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邓双双</dc:creator>
  <cp:lastModifiedBy>XiaZaiMa.COM</cp:lastModifiedBy>
  <cp:revision>2</cp:revision>
  <dcterms:created xsi:type="dcterms:W3CDTF">2017-09-26T03:25:00Z</dcterms:created>
  <dcterms:modified xsi:type="dcterms:W3CDTF">2017-09-26T03:25:00Z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